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5155"/>
      </w:tblGrid>
      <w:tr w:rsidR="006347DB" w14:paraId="5937B0BC" w14:textId="77777777" w:rsidTr="00803175">
        <w:trPr>
          <w:trHeight w:val="1234"/>
        </w:trPr>
        <w:tc>
          <w:tcPr>
            <w:tcW w:w="1933" w:type="dxa"/>
          </w:tcPr>
          <w:p w14:paraId="71F2D7F6" w14:textId="77777777" w:rsidR="006347DB" w:rsidRDefault="006347DB" w:rsidP="006347DB">
            <w:pPr>
              <w:pStyle w:val="Title"/>
              <w:ind w:right="-426"/>
              <w:jc w:val="left"/>
              <w:rPr>
                <w:rFonts w:ascii="Arial Narrow" w:hAnsi="Arial Narrow"/>
                <w:sz w:val="22"/>
                <w:szCs w:val="22"/>
              </w:rPr>
            </w:pPr>
            <w:bookmarkStart w:id="0" w:name="_GoBack"/>
            <w:bookmarkEnd w:id="0"/>
            <w:r w:rsidRPr="005E0634">
              <w:rPr>
                <w:noProof/>
                <w:szCs w:val="24"/>
                <w:lang w:val="en-AU" w:eastAsia="en-AU"/>
              </w:rPr>
              <w:drawing>
                <wp:inline distT="0" distB="0" distL="0" distR="0" wp14:anchorId="0D9C167A" wp14:editId="38170FAD">
                  <wp:extent cx="1047750" cy="862380"/>
                  <wp:effectExtent l="0" t="0" r="0" b="0"/>
                  <wp:docPr id="2" name="Picture 2" descr="EQUES_W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_WA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14" cy="870169"/>
                          </a:xfrm>
                          <a:prstGeom prst="rect">
                            <a:avLst/>
                          </a:prstGeom>
                          <a:noFill/>
                          <a:ln>
                            <a:noFill/>
                          </a:ln>
                        </pic:spPr>
                      </pic:pic>
                    </a:graphicData>
                  </a:graphic>
                </wp:inline>
              </w:drawing>
            </w:r>
          </w:p>
        </w:tc>
        <w:tc>
          <w:tcPr>
            <w:tcW w:w="5155" w:type="dxa"/>
          </w:tcPr>
          <w:p w14:paraId="0C53FAE5" w14:textId="77777777" w:rsidR="00F610C1" w:rsidRPr="00F610C1" w:rsidRDefault="00F610C1" w:rsidP="005B5CE4">
            <w:pPr>
              <w:pStyle w:val="Title"/>
              <w:spacing w:line="276" w:lineRule="auto"/>
              <w:ind w:left="-227" w:right="0"/>
              <w:rPr>
                <w:rFonts w:ascii="Arial Narrow" w:hAnsi="Arial Narrow"/>
                <w:sz w:val="16"/>
                <w:szCs w:val="16"/>
                <w:u w:val="single"/>
              </w:rPr>
            </w:pPr>
          </w:p>
          <w:p w14:paraId="0CCCE6DB" w14:textId="77777777" w:rsidR="005B5CE4" w:rsidRPr="000721C6" w:rsidRDefault="005B5CE4" w:rsidP="005B5CE4">
            <w:pPr>
              <w:pStyle w:val="Title"/>
              <w:spacing w:line="276" w:lineRule="auto"/>
              <w:ind w:left="-227" w:right="0"/>
              <w:rPr>
                <w:rFonts w:ascii="Arial Narrow" w:hAnsi="Arial Narrow"/>
                <w:sz w:val="10"/>
                <w:szCs w:val="10"/>
              </w:rPr>
            </w:pPr>
            <w:r w:rsidRPr="000721C6">
              <w:rPr>
                <w:rFonts w:ascii="Arial Narrow" w:hAnsi="Arial Narrow"/>
                <w:sz w:val="26"/>
                <w:szCs w:val="26"/>
                <w:u w:val="single"/>
              </w:rPr>
              <w:t>Summary of Business</w:t>
            </w:r>
            <w:r w:rsidRPr="000721C6">
              <w:rPr>
                <w:rFonts w:ascii="Arial Narrow" w:hAnsi="Arial Narrow"/>
                <w:sz w:val="26"/>
                <w:szCs w:val="26"/>
              </w:rPr>
              <w:t xml:space="preserve"> </w:t>
            </w:r>
            <w:r w:rsidR="004110E5" w:rsidRPr="000721C6">
              <w:rPr>
                <w:rFonts w:ascii="Arial Narrow" w:hAnsi="Arial Narrow"/>
                <w:sz w:val="26"/>
                <w:szCs w:val="26"/>
              </w:rPr>
              <w:br/>
            </w:r>
          </w:p>
          <w:p w14:paraId="2BC113DC" w14:textId="77777777" w:rsidR="00843B45" w:rsidRDefault="004110E5" w:rsidP="00843B45">
            <w:pPr>
              <w:pStyle w:val="Title"/>
              <w:spacing w:line="276" w:lineRule="auto"/>
              <w:ind w:left="-227" w:right="0"/>
              <w:rPr>
                <w:rFonts w:ascii="Arial Narrow" w:hAnsi="Arial Narrow"/>
                <w:sz w:val="22"/>
                <w:szCs w:val="22"/>
              </w:rPr>
            </w:pPr>
            <w:r w:rsidRPr="000721C6">
              <w:rPr>
                <w:rFonts w:ascii="Arial Narrow" w:hAnsi="Arial Narrow"/>
                <w:sz w:val="22"/>
                <w:szCs w:val="22"/>
              </w:rPr>
              <w:t xml:space="preserve">Excerpts from the </w:t>
            </w:r>
            <w:r w:rsidR="006347DB" w:rsidRPr="000721C6">
              <w:rPr>
                <w:rFonts w:ascii="Arial Narrow" w:hAnsi="Arial Narrow"/>
                <w:sz w:val="22"/>
                <w:szCs w:val="22"/>
              </w:rPr>
              <w:t>M</w:t>
            </w:r>
            <w:r w:rsidR="00843B45">
              <w:rPr>
                <w:rFonts w:ascii="Arial Narrow" w:hAnsi="Arial Narrow"/>
                <w:sz w:val="22"/>
                <w:szCs w:val="22"/>
              </w:rPr>
              <w:t>inutes of the EWA Board Meeting</w:t>
            </w:r>
          </w:p>
          <w:p w14:paraId="2923B085" w14:textId="379F82D5" w:rsidR="006347DB" w:rsidRDefault="006347DB" w:rsidP="00843B45">
            <w:pPr>
              <w:pStyle w:val="Title"/>
              <w:spacing w:line="276" w:lineRule="auto"/>
              <w:ind w:left="-227" w:right="0"/>
              <w:rPr>
                <w:rFonts w:ascii="Arial Narrow" w:hAnsi="Arial Narrow"/>
                <w:sz w:val="22"/>
                <w:szCs w:val="22"/>
              </w:rPr>
            </w:pPr>
            <w:proofErr w:type="gramStart"/>
            <w:r w:rsidRPr="000721C6">
              <w:rPr>
                <w:rFonts w:ascii="Arial Narrow" w:hAnsi="Arial Narrow"/>
                <w:sz w:val="22"/>
                <w:szCs w:val="22"/>
              </w:rPr>
              <w:t>held</w:t>
            </w:r>
            <w:proofErr w:type="gramEnd"/>
            <w:r w:rsidRPr="000721C6">
              <w:rPr>
                <w:rFonts w:ascii="Arial Narrow" w:hAnsi="Arial Narrow"/>
                <w:sz w:val="22"/>
                <w:szCs w:val="22"/>
              </w:rPr>
              <w:t xml:space="preserve"> </w:t>
            </w:r>
            <w:r w:rsidR="00813745">
              <w:rPr>
                <w:rFonts w:ascii="Arial Narrow" w:hAnsi="Arial Narrow"/>
                <w:sz w:val="22"/>
                <w:szCs w:val="22"/>
              </w:rPr>
              <w:t xml:space="preserve">at </w:t>
            </w:r>
            <w:r w:rsidR="00A013E7">
              <w:rPr>
                <w:rFonts w:ascii="Arial Narrow" w:hAnsi="Arial Narrow"/>
                <w:sz w:val="22"/>
                <w:szCs w:val="22"/>
              </w:rPr>
              <w:t>6</w:t>
            </w:r>
            <w:r w:rsidR="00813745">
              <w:rPr>
                <w:rFonts w:ascii="Arial Narrow" w:hAnsi="Arial Narrow"/>
                <w:sz w:val="22"/>
                <w:szCs w:val="22"/>
              </w:rPr>
              <w:t xml:space="preserve">.30pm </w:t>
            </w:r>
            <w:r w:rsidR="001F7EF4">
              <w:rPr>
                <w:rFonts w:ascii="Arial Narrow" w:hAnsi="Arial Narrow"/>
                <w:sz w:val="22"/>
                <w:szCs w:val="22"/>
              </w:rPr>
              <w:t xml:space="preserve">on </w:t>
            </w:r>
            <w:r w:rsidR="00F45CAB">
              <w:rPr>
                <w:rFonts w:ascii="Arial Narrow" w:hAnsi="Arial Narrow"/>
                <w:sz w:val="22"/>
                <w:szCs w:val="22"/>
              </w:rPr>
              <w:t>30 April</w:t>
            </w:r>
            <w:r w:rsidR="00335947">
              <w:rPr>
                <w:rFonts w:ascii="Arial Narrow" w:hAnsi="Arial Narrow"/>
                <w:sz w:val="22"/>
                <w:szCs w:val="22"/>
              </w:rPr>
              <w:t xml:space="preserve"> 2019 a</w:t>
            </w:r>
            <w:r w:rsidRPr="000721C6">
              <w:rPr>
                <w:rFonts w:ascii="Arial Narrow" w:hAnsi="Arial Narrow"/>
                <w:sz w:val="22"/>
                <w:szCs w:val="22"/>
              </w:rPr>
              <w:t>t SEC, Brigadoon</w:t>
            </w:r>
          </w:p>
        </w:tc>
      </w:tr>
    </w:tbl>
    <w:p w14:paraId="48841502" w14:textId="77777777" w:rsidR="003304B2" w:rsidRPr="00FB745F" w:rsidRDefault="003304B2" w:rsidP="003304B2">
      <w:pPr>
        <w:spacing w:after="60"/>
        <w:rPr>
          <w:rFonts w:ascii="Arial Narrow" w:hAnsi="Arial Narrow"/>
          <w:sz w:val="6"/>
          <w:szCs w:val="6"/>
        </w:rPr>
      </w:pPr>
    </w:p>
    <w:p w14:paraId="0E26B91C" w14:textId="3DECDD44" w:rsidR="0092555C" w:rsidRDefault="0092555C" w:rsidP="00F610C1">
      <w:pPr>
        <w:tabs>
          <w:tab w:val="left" w:pos="1140"/>
        </w:tabs>
        <w:spacing w:line="240" w:lineRule="auto"/>
        <w:ind w:left="-142"/>
        <w:jc w:val="center"/>
        <w:rPr>
          <w:rFonts w:ascii="Arial Narrow" w:hAnsi="Arial Narrow"/>
          <w:b/>
          <w:sz w:val="16"/>
          <w:szCs w:val="16"/>
        </w:rPr>
      </w:pPr>
    </w:p>
    <w:p w14:paraId="42F1605B" w14:textId="77777777" w:rsidR="007C752B" w:rsidRDefault="007C752B" w:rsidP="00F610C1">
      <w:pPr>
        <w:tabs>
          <w:tab w:val="left" w:pos="1140"/>
        </w:tabs>
        <w:spacing w:line="240" w:lineRule="auto"/>
        <w:ind w:left="-142"/>
        <w:jc w:val="center"/>
        <w:rPr>
          <w:rFonts w:ascii="Arial Narrow" w:hAnsi="Arial Narrow"/>
          <w:b/>
          <w:sz w:val="16"/>
          <w:szCs w:val="16"/>
        </w:rPr>
      </w:pPr>
    </w:p>
    <w:p w14:paraId="30FC3762" w14:textId="77777777" w:rsidR="00EF3481" w:rsidRDefault="00EF3481" w:rsidP="00F610C1">
      <w:pPr>
        <w:tabs>
          <w:tab w:val="left" w:pos="1140"/>
        </w:tabs>
        <w:spacing w:line="240" w:lineRule="auto"/>
        <w:ind w:left="-142"/>
        <w:jc w:val="center"/>
        <w:rPr>
          <w:rFonts w:ascii="Arial Narrow" w:hAnsi="Arial Narrow"/>
          <w:b/>
          <w:sz w:val="16"/>
          <w:szCs w:val="16"/>
        </w:rPr>
      </w:pPr>
    </w:p>
    <w:p w14:paraId="7B41A58D" w14:textId="77777777" w:rsidR="00207C95" w:rsidRPr="002A6CE4" w:rsidRDefault="00207C95" w:rsidP="002A6CE4">
      <w:pPr>
        <w:pStyle w:val="Title"/>
        <w:ind w:left="1276"/>
        <w:jc w:val="left"/>
        <w:outlineLvl w:val="0"/>
        <w:rPr>
          <w:rFonts w:ascii="Arial Narrow" w:hAnsi="Arial Narrow"/>
          <w:b w:val="0"/>
          <w:sz w:val="22"/>
          <w:szCs w:val="22"/>
        </w:rPr>
      </w:pPr>
    </w:p>
    <w:p w14:paraId="6B7F4372" w14:textId="01678CBB" w:rsidR="00F45CAB" w:rsidRDefault="00F45CAB" w:rsidP="00B81B74">
      <w:pPr>
        <w:tabs>
          <w:tab w:val="left" w:pos="1027"/>
          <w:tab w:val="left" w:pos="1560"/>
        </w:tabs>
        <w:ind w:left="1418" w:hanging="1276"/>
        <w:rPr>
          <w:rFonts w:ascii="Arial Narrow" w:hAnsi="Arial Narrow"/>
        </w:rPr>
      </w:pPr>
      <w:r w:rsidRPr="00F45CAB">
        <w:rPr>
          <w:rFonts w:ascii="Arial Narrow" w:hAnsi="Arial Narrow"/>
          <w:b/>
          <w:bCs/>
        </w:rPr>
        <w:t>Present:</w:t>
      </w:r>
      <w:r w:rsidRPr="00C82D10">
        <w:rPr>
          <w:rFonts w:ascii="Arial Narrow" w:hAnsi="Arial Narrow"/>
        </w:rPr>
        <w:t xml:space="preserve">  </w:t>
      </w:r>
      <w:r w:rsidR="00B81B74">
        <w:rPr>
          <w:rFonts w:ascii="Arial Narrow" w:hAnsi="Arial Narrow"/>
        </w:rPr>
        <w:tab/>
      </w:r>
      <w:r>
        <w:rPr>
          <w:rFonts w:ascii="Arial Narrow" w:hAnsi="Arial Narrow"/>
        </w:rPr>
        <w:t xml:space="preserve">        </w:t>
      </w:r>
      <w:r w:rsidR="00B81B74">
        <w:rPr>
          <w:rFonts w:ascii="Arial Narrow" w:hAnsi="Arial Narrow"/>
        </w:rPr>
        <w:t xml:space="preserve"> </w:t>
      </w:r>
      <w:r w:rsidRPr="00C82D10">
        <w:rPr>
          <w:rFonts w:ascii="Arial Narrow" w:hAnsi="Arial Narrow"/>
        </w:rPr>
        <w:t>R Fleming (Chair), W Newton-Wordsworth (Vice Chair),</w:t>
      </w:r>
      <w:r>
        <w:rPr>
          <w:rFonts w:ascii="Arial Narrow" w:hAnsi="Arial Narrow"/>
        </w:rPr>
        <w:t xml:space="preserve"> </w:t>
      </w:r>
      <w:r w:rsidRPr="00C82D10">
        <w:rPr>
          <w:rFonts w:ascii="Arial Narrow" w:hAnsi="Arial Narrow"/>
        </w:rPr>
        <w:t>K Van</w:t>
      </w:r>
      <w:r>
        <w:rPr>
          <w:rFonts w:ascii="Arial Narrow" w:hAnsi="Arial Narrow"/>
        </w:rPr>
        <w:t xml:space="preserve"> Eykelenborg (Finance </w:t>
      </w:r>
    </w:p>
    <w:p w14:paraId="0C4B5CCF" w14:textId="2732CD58" w:rsidR="00F45CAB" w:rsidRDefault="00F45CAB" w:rsidP="00B81B74">
      <w:pPr>
        <w:tabs>
          <w:tab w:val="left" w:pos="1027"/>
          <w:tab w:val="left" w:pos="1560"/>
        </w:tabs>
        <w:ind w:left="1418" w:hanging="1276"/>
        <w:rPr>
          <w:rFonts w:ascii="Arial Narrow" w:hAnsi="Arial Narrow"/>
          <w:b/>
        </w:rPr>
      </w:pPr>
      <w:r>
        <w:rPr>
          <w:rFonts w:ascii="Arial Narrow" w:hAnsi="Arial Narrow"/>
        </w:rPr>
        <w:t xml:space="preserve">                     </w:t>
      </w:r>
      <w:r w:rsidR="00B81B74">
        <w:rPr>
          <w:rFonts w:ascii="Arial Narrow" w:hAnsi="Arial Narrow"/>
        </w:rPr>
        <w:tab/>
      </w:r>
      <w:r>
        <w:rPr>
          <w:rFonts w:ascii="Arial Narrow" w:hAnsi="Arial Narrow"/>
        </w:rPr>
        <w:t xml:space="preserve"> Director), </w:t>
      </w:r>
      <w:proofErr w:type="gramStart"/>
      <w:r>
        <w:rPr>
          <w:rFonts w:ascii="Arial Narrow" w:hAnsi="Arial Narrow"/>
        </w:rPr>
        <w:t>A</w:t>
      </w:r>
      <w:proofErr w:type="gramEnd"/>
      <w:r>
        <w:rPr>
          <w:rFonts w:ascii="Arial Narrow" w:hAnsi="Arial Narrow"/>
        </w:rPr>
        <w:t xml:space="preserve"> Avery, L Barnes, A Marchesani, A Wilkins</w:t>
      </w:r>
    </w:p>
    <w:p w14:paraId="62FC60F0" w14:textId="77777777" w:rsidR="00B81B74" w:rsidRDefault="00B81B74" w:rsidP="00B81B74">
      <w:pPr>
        <w:tabs>
          <w:tab w:val="left" w:pos="1027"/>
          <w:tab w:val="left" w:pos="1560"/>
        </w:tabs>
        <w:ind w:left="1418" w:hanging="1276"/>
        <w:rPr>
          <w:rFonts w:ascii="Arial Narrow" w:hAnsi="Arial Narrow"/>
        </w:rPr>
      </w:pPr>
    </w:p>
    <w:p w14:paraId="4234365C" w14:textId="7A8DA654" w:rsidR="00F45CAB" w:rsidRDefault="00F45CAB" w:rsidP="00B81B74">
      <w:pPr>
        <w:tabs>
          <w:tab w:val="left" w:pos="1027"/>
          <w:tab w:val="left" w:pos="1560"/>
        </w:tabs>
        <w:ind w:firstLine="142"/>
        <w:rPr>
          <w:rFonts w:ascii="Arial Narrow" w:hAnsi="Arial Narrow"/>
        </w:rPr>
      </w:pPr>
      <w:r w:rsidRPr="00F45CAB">
        <w:rPr>
          <w:rFonts w:ascii="Arial Narrow" w:hAnsi="Arial Narrow"/>
          <w:b/>
          <w:bCs/>
        </w:rPr>
        <w:t>In attendance:</w:t>
      </w:r>
      <w:r>
        <w:rPr>
          <w:rFonts w:ascii="Arial Narrow" w:hAnsi="Arial Narrow"/>
        </w:rPr>
        <w:t xml:space="preserve"> </w:t>
      </w:r>
      <w:r w:rsidR="00B81B74">
        <w:rPr>
          <w:rFonts w:ascii="Arial Narrow" w:hAnsi="Arial Narrow"/>
        </w:rPr>
        <w:tab/>
      </w:r>
      <w:r>
        <w:rPr>
          <w:rFonts w:ascii="Arial Narrow" w:hAnsi="Arial Narrow"/>
        </w:rPr>
        <w:t>A MacKinlay (EA Chair) until 8.30pm), D Pedlow (CEO), J Yacopetti (Minutes)</w:t>
      </w:r>
    </w:p>
    <w:p w14:paraId="46A35CE5" w14:textId="3FBA2CE0" w:rsidR="007C752B" w:rsidRDefault="007C752B" w:rsidP="008C6D5E">
      <w:pPr>
        <w:pStyle w:val="Title"/>
        <w:jc w:val="both"/>
        <w:outlineLvl w:val="0"/>
        <w:rPr>
          <w:rFonts w:ascii="Arial Narrow" w:hAnsi="Arial Narrow"/>
          <w:sz w:val="22"/>
          <w:szCs w:val="22"/>
        </w:rPr>
      </w:pPr>
    </w:p>
    <w:p w14:paraId="645876B9" w14:textId="77777777" w:rsidR="0035305F" w:rsidRDefault="0035305F" w:rsidP="008C6D5E">
      <w:pPr>
        <w:pStyle w:val="Title"/>
        <w:jc w:val="both"/>
        <w:outlineLvl w:val="0"/>
        <w:rPr>
          <w:rFonts w:ascii="Arial Narrow" w:hAnsi="Arial Narrow"/>
          <w:sz w:val="22"/>
          <w:szCs w:val="22"/>
        </w:rPr>
      </w:pPr>
    </w:p>
    <w:p w14:paraId="3E818EDE" w14:textId="77777777" w:rsidR="00E9056D" w:rsidRDefault="00E9056D" w:rsidP="008C6D5E">
      <w:pPr>
        <w:pStyle w:val="Title"/>
        <w:jc w:val="both"/>
        <w:outlineLvl w:val="0"/>
        <w:rPr>
          <w:rFonts w:ascii="Arial Narrow" w:hAnsi="Arial Narrow"/>
          <w:sz w:val="22"/>
          <w:szCs w:val="22"/>
        </w:rPr>
      </w:pPr>
    </w:p>
    <w:p w14:paraId="6602ACE5" w14:textId="77777777" w:rsidR="00E9056D" w:rsidRDefault="00E9056D" w:rsidP="004007E6">
      <w:pPr>
        <w:pStyle w:val="Title"/>
        <w:jc w:val="both"/>
        <w:outlineLvl w:val="0"/>
        <w:rPr>
          <w:rFonts w:ascii="Arial Narrow" w:hAnsi="Arial Narrow"/>
          <w:sz w:val="22"/>
          <w:szCs w:val="22"/>
        </w:rPr>
      </w:pPr>
    </w:p>
    <w:p w14:paraId="4D6535FF" w14:textId="535E5C2B" w:rsidR="004F25C2" w:rsidRDefault="004F25C2" w:rsidP="004007E6">
      <w:pPr>
        <w:pStyle w:val="Title"/>
        <w:jc w:val="both"/>
        <w:outlineLvl w:val="0"/>
        <w:rPr>
          <w:rFonts w:ascii="Arial Narrow" w:hAnsi="Arial Narrow"/>
          <w:sz w:val="22"/>
          <w:szCs w:val="22"/>
        </w:rPr>
        <w:sectPr w:rsidR="004F25C2" w:rsidSect="00207C95">
          <w:headerReference w:type="even" r:id="rId8"/>
          <w:headerReference w:type="default" r:id="rId9"/>
          <w:footerReference w:type="even" r:id="rId10"/>
          <w:footerReference w:type="default" r:id="rId11"/>
          <w:headerReference w:type="first" r:id="rId12"/>
          <w:footerReference w:type="first" r:id="rId13"/>
          <w:pgSz w:w="11906" w:h="16838"/>
          <w:pgMar w:top="0" w:right="1133" w:bottom="426" w:left="1440" w:header="709" w:footer="709" w:gutter="0"/>
          <w:cols w:space="720"/>
          <w:docGrid w:linePitch="360"/>
        </w:sectPr>
      </w:pPr>
    </w:p>
    <w:p w14:paraId="7BF4B2D5" w14:textId="2369D16D" w:rsidR="00E9056D" w:rsidRDefault="00404888" w:rsidP="00B81B74">
      <w:pPr>
        <w:pStyle w:val="Title"/>
        <w:jc w:val="both"/>
        <w:outlineLvl w:val="0"/>
        <w:rPr>
          <w:rFonts w:ascii="Arial Narrow" w:hAnsi="Arial Narrow"/>
          <w:sz w:val="22"/>
          <w:szCs w:val="22"/>
        </w:rPr>
      </w:pPr>
      <w:r w:rsidRPr="00404888">
        <w:rPr>
          <w:rFonts w:ascii="Arial Narrow" w:hAnsi="Arial Narrow"/>
          <w:b w:val="0"/>
          <w:sz w:val="22"/>
          <w:szCs w:val="22"/>
        </w:rPr>
        <w:t xml:space="preserve">The </w:t>
      </w:r>
      <w:r>
        <w:rPr>
          <w:rFonts w:ascii="Arial Narrow" w:hAnsi="Arial Narrow"/>
          <w:b w:val="0"/>
          <w:sz w:val="22"/>
          <w:szCs w:val="22"/>
        </w:rPr>
        <w:t>Directors’</w:t>
      </w:r>
      <w:r w:rsidR="0035305F">
        <w:rPr>
          <w:rFonts w:ascii="Arial Narrow" w:hAnsi="Arial Narrow"/>
          <w:b w:val="0"/>
          <w:sz w:val="22"/>
          <w:szCs w:val="22"/>
        </w:rPr>
        <w:t xml:space="preserve"> </w:t>
      </w:r>
      <w:r>
        <w:rPr>
          <w:rFonts w:ascii="Arial Narrow" w:hAnsi="Arial Narrow"/>
          <w:b w:val="0"/>
          <w:sz w:val="22"/>
          <w:szCs w:val="22"/>
        </w:rPr>
        <w:t xml:space="preserve">general </w:t>
      </w:r>
      <w:r w:rsidRPr="00404888">
        <w:rPr>
          <w:rFonts w:ascii="Arial Narrow" w:hAnsi="Arial Narrow"/>
          <w:bCs/>
          <w:sz w:val="22"/>
          <w:szCs w:val="22"/>
        </w:rPr>
        <w:t>Register of Interests</w:t>
      </w:r>
      <w:r w:rsidRPr="00404888">
        <w:rPr>
          <w:rFonts w:ascii="Arial Narrow" w:hAnsi="Arial Narrow"/>
          <w:b w:val="0"/>
          <w:sz w:val="22"/>
          <w:szCs w:val="22"/>
        </w:rPr>
        <w:t xml:space="preserve"> was updated as at 30 April 2019</w:t>
      </w:r>
      <w:r>
        <w:rPr>
          <w:rFonts w:ascii="Arial Narrow" w:hAnsi="Arial Narrow"/>
          <w:sz w:val="22"/>
          <w:szCs w:val="22"/>
        </w:rPr>
        <w:t>.</w:t>
      </w:r>
    </w:p>
    <w:p w14:paraId="2F2F8218" w14:textId="77777777" w:rsidR="00E9056D" w:rsidRPr="006220FD" w:rsidRDefault="00E9056D" w:rsidP="00B81B74">
      <w:pPr>
        <w:pStyle w:val="Title"/>
        <w:jc w:val="both"/>
        <w:outlineLvl w:val="0"/>
        <w:rPr>
          <w:rFonts w:ascii="Arial Narrow" w:hAnsi="Arial Narrow"/>
          <w:b w:val="0"/>
        </w:rPr>
      </w:pPr>
    </w:p>
    <w:p w14:paraId="0D63503F" w14:textId="000F93D7" w:rsidR="0021096C" w:rsidRDefault="0021096C" w:rsidP="00B81B74">
      <w:pPr>
        <w:ind w:left="20"/>
        <w:jc w:val="both"/>
        <w:rPr>
          <w:rFonts w:ascii="Arial Narrow" w:hAnsi="Arial Narrow"/>
          <w:b/>
        </w:rPr>
      </w:pPr>
      <w:r>
        <w:rPr>
          <w:rFonts w:ascii="Arial Narrow" w:hAnsi="Arial Narrow"/>
        </w:rPr>
        <w:t xml:space="preserve">The </w:t>
      </w:r>
      <w:r w:rsidRPr="00954E58">
        <w:rPr>
          <w:rFonts w:ascii="Arial Narrow" w:hAnsi="Arial Narrow"/>
          <w:b/>
        </w:rPr>
        <w:t>Minutes</w:t>
      </w:r>
      <w:r>
        <w:rPr>
          <w:rFonts w:ascii="Arial Narrow" w:hAnsi="Arial Narrow"/>
        </w:rPr>
        <w:t xml:space="preserve"> of the meeting </w:t>
      </w:r>
      <w:r w:rsidR="00955D5A">
        <w:rPr>
          <w:rFonts w:ascii="Arial Narrow" w:hAnsi="Arial Narrow"/>
        </w:rPr>
        <w:t xml:space="preserve">of </w:t>
      </w:r>
      <w:r w:rsidR="00404888">
        <w:rPr>
          <w:rFonts w:ascii="Arial Narrow" w:hAnsi="Arial Narrow"/>
        </w:rPr>
        <w:t>26 March 19</w:t>
      </w:r>
      <w:r w:rsidR="00955D5A">
        <w:rPr>
          <w:rFonts w:ascii="Arial Narrow" w:hAnsi="Arial Narrow"/>
        </w:rPr>
        <w:t xml:space="preserve"> were approved</w:t>
      </w:r>
      <w:r w:rsidR="005B6C06">
        <w:rPr>
          <w:rFonts w:ascii="Arial Narrow" w:hAnsi="Arial Narrow"/>
        </w:rPr>
        <w:t xml:space="preserve"> </w:t>
      </w:r>
      <w:r w:rsidR="00404888">
        <w:rPr>
          <w:rFonts w:ascii="Arial Narrow" w:hAnsi="Arial Narrow"/>
        </w:rPr>
        <w:t>as read</w:t>
      </w:r>
      <w:r w:rsidR="005B6C06">
        <w:rPr>
          <w:rFonts w:ascii="Arial Narrow" w:hAnsi="Arial Narrow"/>
        </w:rPr>
        <w:t>.</w:t>
      </w:r>
    </w:p>
    <w:p w14:paraId="360A4B97" w14:textId="77777777" w:rsidR="0021096C" w:rsidRPr="001F0D6C" w:rsidRDefault="0021096C" w:rsidP="00B81B74">
      <w:pPr>
        <w:pStyle w:val="Title"/>
        <w:jc w:val="both"/>
        <w:outlineLvl w:val="0"/>
        <w:rPr>
          <w:rFonts w:ascii="Arial Narrow" w:hAnsi="Arial Narrow"/>
          <w:b w:val="0"/>
          <w:sz w:val="22"/>
          <w:szCs w:val="22"/>
        </w:rPr>
      </w:pPr>
    </w:p>
    <w:p w14:paraId="4B4880D1" w14:textId="3542CA3D" w:rsidR="00833E34" w:rsidRDefault="00833E34" w:rsidP="00B81B74">
      <w:pPr>
        <w:pStyle w:val="Title"/>
        <w:ind w:right="-57"/>
        <w:jc w:val="both"/>
        <w:outlineLvl w:val="0"/>
        <w:rPr>
          <w:rFonts w:ascii="Arial Narrow" w:hAnsi="Arial Narrow"/>
          <w:sz w:val="22"/>
          <w:szCs w:val="22"/>
        </w:rPr>
      </w:pPr>
      <w:r w:rsidRPr="00833E34">
        <w:rPr>
          <w:rFonts w:ascii="Arial Narrow" w:hAnsi="Arial Narrow"/>
          <w:sz w:val="22"/>
          <w:szCs w:val="22"/>
        </w:rPr>
        <w:t>General Business</w:t>
      </w:r>
    </w:p>
    <w:p w14:paraId="200413DF" w14:textId="77777777" w:rsidR="006E1544" w:rsidRDefault="006E1544" w:rsidP="00B81B74">
      <w:pPr>
        <w:jc w:val="both"/>
        <w:rPr>
          <w:rFonts w:ascii="Arial Narrow" w:hAnsi="Arial Narrow"/>
          <w:b/>
          <w:sz w:val="6"/>
          <w:szCs w:val="6"/>
        </w:rPr>
      </w:pPr>
    </w:p>
    <w:p w14:paraId="5ACCDC76" w14:textId="7F69B4D8" w:rsidR="00097B86" w:rsidRDefault="00404888" w:rsidP="00B81B74">
      <w:pPr>
        <w:jc w:val="both"/>
        <w:rPr>
          <w:rFonts w:ascii="Arial Narrow" w:hAnsi="Arial Narrow"/>
        </w:rPr>
      </w:pPr>
      <w:r w:rsidRPr="00404888">
        <w:rPr>
          <w:rFonts w:ascii="Arial Narrow" w:hAnsi="Arial Narrow"/>
        </w:rPr>
        <w:t xml:space="preserve">Chair welcomed EA Chair </w:t>
      </w:r>
      <w:proofErr w:type="gramStart"/>
      <w:r w:rsidRPr="00404888">
        <w:rPr>
          <w:rFonts w:ascii="Arial Narrow" w:hAnsi="Arial Narrow"/>
        </w:rPr>
        <w:t>A</w:t>
      </w:r>
      <w:proofErr w:type="gramEnd"/>
      <w:r w:rsidRPr="00404888">
        <w:rPr>
          <w:rFonts w:ascii="Arial Narrow" w:hAnsi="Arial Narrow"/>
        </w:rPr>
        <w:t xml:space="preserve"> MacKinlay to meeting to report on current EA Board progress.  EA Chair reported that the EA Board would be reviewing its core business, including how sport management may operate in the future.  </w:t>
      </w:r>
      <w:r w:rsidR="0035305F">
        <w:rPr>
          <w:rFonts w:ascii="Arial Narrow" w:hAnsi="Arial Narrow"/>
        </w:rPr>
        <w:t xml:space="preserve"> Other topics of discussion included SEC lobbying efforts, Discipline rule changes and EA insurance. </w:t>
      </w:r>
    </w:p>
    <w:p w14:paraId="3299C456" w14:textId="77777777" w:rsidR="004007E6" w:rsidRDefault="004007E6" w:rsidP="00B81B74">
      <w:pPr>
        <w:jc w:val="both"/>
        <w:rPr>
          <w:rFonts w:ascii="Arial Narrow" w:hAnsi="Arial Narrow"/>
        </w:rPr>
      </w:pPr>
    </w:p>
    <w:p w14:paraId="7365B664" w14:textId="2D530DCB" w:rsidR="008542B9" w:rsidRDefault="008542B9" w:rsidP="00B81B74">
      <w:pPr>
        <w:jc w:val="both"/>
        <w:rPr>
          <w:rFonts w:ascii="Arial Narrow" w:hAnsi="Arial Narrow"/>
          <w:b/>
        </w:rPr>
      </w:pPr>
      <w:r>
        <w:rPr>
          <w:rFonts w:ascii="Arial Narrow" w:hAnsi="Arial Narrow"/>
          <w:b/>
        </w:rPr>
        <w:t>Finance</w:t>
      </w:r>
    </w:p>
    <w:p w14:paraId="6644F8F7" w14:textId="77777777" w:rsidR="008542B9" w:rsidRPr="008542B9" w:rsidRDefault="008542B9" w:rsidP="00B81B74">
      <w:pPr>
        <w:jc w:val="both"/>
        <w:rPr>
          <w:rFonts w:ascii="Arial Narrow" w:hAnsi="Arial Narrow"/>
          <w:bCs/>
          <w:sz w:val="6"/>
          <w:szCs w:val="6"/>
        </w:rPr>
      </w:pPr>
    </w:p>
    <w:p w14:paraId="69086E7C" w14:textId="7D63A960" w:rsidR="00D5389A" w:rsidRPr="00D5389A" w:rsidRDefault="008B7F7B" w:rsidP="00B81B74">
      <w:pPr>
        <w:jc w:val="both"/>
        <w:rPr>
          <w:rFonts w:ascii="Arial Narrow" w:hAnsi="Arial Narrow"/>
        </w:rPr>
      </w:pPr>
      <w:r w:rsidRPr="008542B9">
        <w:rPr>
          <w:rFonts w:ascii="Arial Narrow" w:hAnsi="Arial Narrow"/>
          <w:bCs/>
        </w:rPr>
        <w:t>Financial reports</w:t>
      </w:r>
      <w:r>
        <w:rPr>
          <w:rFonts w:ascii="Arial Narrow" w:hAnsi="Arial Narrow"/>
        </w:rPr>
        <w:t xml:space="preserve"> </w:t>
      </w:r>
      <w:r w:rsidR="00D5389A" w:rsidRPr="00D5389A">
        <w:rPr>
          <w:rFonts w:ascii="Arial Narrow" w:hAnsi="Arial Narrow"/>
        </w:rPr>
        <w:t>for March 18 circulated prior to meeting and accepted by Board</w:t>
      </w:r>
      <w:r w:rsidR="00D5389A">
        <w:rPr>
          <w:rFonts w:ascii="Arial Narrow" w:hAnsi="Arial Narrow"/>
        </w:rPr>
        <w:t>.</w:t>
      </w:r>
      <w:r w:rsidR="00D5389A" w:rsidRPr="00D5389A">
        <w:rPr>
          <w:rFonts w:ascii="Arial Narrow" w:hAnsi="Arial Narrow"/>
        </w:rPr>
        <w:t xml:space="preserve"> CEO presented Superannuation and BAS statements for Jan-March 19 </w:t>
      </w:r>
      <w:proofErr w:type="spellStart"/>
      <w:r w:rsidR="00D5389A" w:rsidRPr="00D5389A">
        <w:rPr>
          <w:rFonts w:ascii="Arial Narrow" w:hAnsi="Arial Narrow"/>
        </w:rPr>
        <w:t>Qtr</w:t>
      </w:r>
      <w:proofErr w:type="spellEnd"/>
      <w:r w:rsidR="00D5389A" w:rsidRPr="00D5389A">
        <w:rPr>
          <w:rFonts w:ascii="Arial Narrow" w:hAnsi="Arial Narrow"/>
        </w:rPr>
        <w:t>, which were signed by Finance Director.</w:t>
      </w:r>
    </w:p>
    <w:p w14:paraId="038379DF" w14:textId="77777777" w:rsidR="00D5389A" w:rsidRPr="008542B9" w:rsidRDefault="00D5389A" w:rsidP="00B81B74">
      <w:pPr>
        <w:jc w:val="both"/>
        <w:rPr>
          <w:rFonts w:ascii="Arial Narrow" w:hAnsi="Arial Narrow"/>
          <w:sz w:val="6"/>
          <w:szCs w:val="6"/>
        </w:rPr>
      </w:pPr>
    </w:p>
    <w:p w14:paraId="013A3D0A" w14:textId="19A640C1" w:rsidR="00D5389A" w:rsidRPr="00D5389A" w:rsidRDefault="00D5389A" w:rsidP="00B81B74">
      <w:pPr>
        <w:jc w:val="both"/>
        <w:rPr>
          <w:rFonts w:ascii="Arial Narrow" w:hAnsi="Arial Narrow"/>
        </w:rPr>
      </w:pPr>
      <w:r w:rsidRPr="00D5389A">
        <w:rPr>
          <w:rFonts w:ascii="Arial Narrow" w:hAnsi="Arial Narrow"/>
        </w:rPr>
        <w:t xml:space="preserve">CEO confirmed that recent Indoor Arena resurfacing cost was funded from normal maintenance budget.   </w:t>
      </w:r>
    </w:p>
    <w:p w14:paraId="32445D9C" w14:textId="67445010" w:rsidR="00D5389A" w:rsidRDefault="00D5389A" w:rsidP="00B81B74">
      <w:pPr>
        <w:jc w:val="both"/>
        <w:rPr>
          <w:rFonts w:ascii="Arial Narrow" w:hAnsi="Arial Narrow"/>
        </w:rPr>
      </w:pPr>
    </w:p>
    <w:p w14:paraId="42C069A7" w14:textId="6AA1FE76" w:rsidR="0035305F" w:rsidRDefault="0035305F" w:rsidP="00B81B74">
      <w:pPr>
        <w:jc w:val="both"/>
        <w:rPr>
          <w:rFonts w:ascii="Arial Narrow" w:hAnsi="Arial Narrow"/>
        </w:rPr>
      </w:pPr>
    </w:p>
    <w:p w14:paraId="63ABEA0E" w14:textId="553EF839" w:rsidR="0035305F" w:rsidRDefault="0035305F" w:rsidP="00B81B74">
      <w:pPr>
        <w:jc w:val="both"/>
        <w:rPr>
          <w:rFonts w:ascii="Arial Narrow" w:hAnsi="Arial Narrow"/>
        </w:rPr>
      </w:pPr>
    </w:p>
    <w:p w14:paraId="6BC57414" w14:textId="11030726" w:rsidR="0035305F" w:rsidRDefault="0035305F" w:rsidP="00B81B74">
      <w:pPr>
        <w:jc w:val="both"/>
        <w:rPr>
          <w:rFonts w:ascii="Arial Narrow" w:hAnsi="Arial Narrow"/>
        </w:rPr>
      </w:pPr>
    </w:p>
    <w:p w14:paraId="3C35F53A" w14:textId="7D0D834A" w:rsidR="0035305F" w:rsidRDefault="0035305F" w:rsidP="00B81B74">
      <w:pPr>
        <w:jc w:val="both"/>
        <w:rPr>
          <w:rFonts w:ascii="Arial Narrow" w:hAnsi="Arial Narrow"/>
        </w:rPr>
      </w:pPr>
    </w:p>
    <w:p w14:paraId="0A72AA31" w14:textId="6BF7DA76" w:rsidR="0035305F" w:rsidRDefault="0035305F" w:rsidP="00B81B74">
      <w:pPr>
        <w:jc w:val="both"/>
        <w:rPr>
          <w:rFonts w:ascii="Arial Narrow" w:hAnsi="Arial Narrow"/>
        </w:rPr>
      </w:pPr>
    </w:p>
    <w:p w14:paraId="1E84D7B5" w14:textId="6953F186" w:rsidR="0035305F" w:rsidRDefault="0035305F" w:rsidP="00B81B74">
      <w:pPr>
        <w:jc w:val="both"/>
        <w:rPr>
          <w:rFonts w:ascii="Arial Narrow" w:hAnsi="Arial Narrow"/>
        </w:rPr>
      </w:pPr>
    </w:p>
    <w:p w14:paraId="5465996A" w14:textId="58BB5B63" w:rsidR="0035305F" w:rsidRDefault="0035305F" w:rsidP="00B81B74">
      <w:pPr>
        <w:jc w:val="both"/>
        <w:rPr>
          <w:rFonts w:ascii="Arial Narrow" w:hAnsi="Arial Narrow"/>
        </w:rPr>
      </w:pPr>
    </w:p>
    <w:p w14:paraId="26ADC3AD" w14:textId="73388E19" w:rsidR="0035305F" w:rsidRDefault="0035305F" w:rsidP="00B81B74">
      <w:pPr>
        <w:jc w:val="both"/>
        <w:rPr>
          <w:rFonts w:ascii="Arial Narrow" w:hAnsi="Arial Narrow"/>
        </w:rPr>
      </w:pPr>
    </w:p>
    <w:p w14:paraId="5BB05582" w14:textId="16CD42F5" w:rsidR="0035305F" w:rsidRDefault="0035305F" w:rsidP="00B81B74">
      <w:pPr>
        <w:jc w:val="both"/>
        <w:rPr>
          <w:rFonts w:ascii="Arial Narrow" w:hAnsi="Arial Narrow"/>
        </w:rPr>
      </w:pPr>
    </w:p>
    <w:p w14:paraId="5B8E659A" w14:textId="00DCB26B" w:rsidR="0035305F" w:rsidRDefault="0035305F" w:rsidP="00B81B74">
      <w:pPr>
        <w:jc w:val="both"/>
        <w:rPr>
          <w:rFonts w:ascii="Arial Narrow" w:hAnsi="Arial Narrow"/>
        </w:rPr>
      </w:pPr>
    </w:p>
    <w:p w14:paraId="2DB574CF" w14:textId="254EFD0C" w:rsidR="0035305F" w:rsidRDefault="0035305F" w:rsidP="00B81B74">
      <w:pPr>
        <w:jc w:val="both"/>
        <w:rPr>
          <w:rFonts w:ascii="Arial Narrow" w:hAnsi="Arial Narrow"/>
        </w:rPr>
      </w:pPr>
    </w:p>
    <w:p w14:paraId="624E7E27" w14:textId="784A769E" w:rsidR="0035305F" w:rsidRDefault="0035305F" w:rsidP="00B81B74">
      <w:pPr>
        <w:jc w:val="both"/>
        <w:rPr>
          <w:rFonts w:ascii="Arial Narrow" w:hAnsi="Arial Narrow"/>
        </w:rPr>
      </w:pPr>
    </w:p>
    <w:p w14:paraId="5BB588D4" w14:textId="5E4F098D" w:rsidR="0035305F" w:rsidRDefault="0035305F" w:rsidP="00B81B74">
      <w:pPr>
        <w:jc w:val="both"/>
        <w:rPr>
          <w:rFonts w:ascii="Arial Narrow" w:hAnsi="Arial Narrow"/>
        </w:rPr>
      </w:pPr>
    </w:p>
    <w:p w14:paraId="192E4C94" w14:textId="203C81E4" w:rsidR="0035305F" w:rsidRDefault="0035305F" w:rsidP="00B81B74">
      <w:pPr>
        <w:jc w:val="both"/>
        <w:rPr>
          <w:rFonts w:ascii="Arial Narrow" w:hAnsi="Arial Narrow"/>
        </w:rPr>
      </w:pPr>
    </w:p>
    <w:p w14:paraId="4C4FBD2D" w14:textId="2A194DC7" w:rsidR="0035305F" w:rsidRDefault="0035305F" w:rsidP="00B81B74">
      <w:pPr>
        <w:jc w:val="both"/>
        <w:rPr>
          <w:rFonts w:ascii="Arial Narrow" w:hAnsi="Arial Narrow"/>
        </w:rPr>
      </w:pPr>
    </w:p>
    <w:p w14:paraId="57BBA57E" w14:textId="77777777" w:rsidR="00D8696C" w:rsidRDefault="00D8696C" w:rsidP="00B81B74">
      <w:pPr>
        <w:jc w:val="both"/>
        <w:rPr>
          <w:rFonts w:ascii="Arial Narrow" w:hAnsi="Arial Narrow"/>
        </w:rPr>
      </w:pPr>
      <w:r>
        <w:rPr>
          <w:rFonts w:ascii="Arial Narrow" w:hAnsi="Arial Narrow"/>
          <w:b/>
        </w:rPr>
        <w:t>Operational Business</w:t>
      </w:r>
    </w:p>
    <w:p w14:paraId="32A55865" w14:textId="77777777" w:rsidR="00D8696C" w:rsidRPr="00D8696C" w:rsidRDefault="00D8696C" w:rsidP="00B81B74">
      <w:pPr>
        <w:jc w:val="both"/>
        <w:rPr>
          <w:rFonts w:ascii="Arial Narrow" w:hAnsi="Arial Narrow"/>
          <w:sz w:val="6"/>
          <w:szCs w:val="6"/>
        </w:rPr>
      </w:pPr>
    </w:p>
    <w:p w14:paraId="3AE8F841" w14:textId="49275CE5" w:rsidR="00D5389A" w:rsidRDefault="00D8696C" w:rsidP="00B81B74">
      <w:pPr>
        <w:jc w:val="both"/>
        <w:rPr>
          <w:rFonts w:ascii="Arial Narrow" w:hAnsi="Arial Narrow"/>
        </w:rPr>
      </w:pPr>
      <w:r w:rsidRPr="00D8696C">
        <w:rPr>
          <w:rFonts w:ascii="Arial Narrow" w:hAnsi="Arial Narrow"/>
          <w:bCs/>
        </w:rPr>
        <w:t xml:space="preserve">The </w:t>
      </w:r>
      <w:r w:rsidR="00D5389A" w:rsidRPr="00D8696C">
        <w:rPr>
          <w:rFonts w:ascii="Arial Narrow" w:hAnsi="Arial Narrow"/>
          <w:bCs/>
        </w:rPr>
        <w:t>CEO Report</w:t>
      </w:r>
      <w:r w:rsidR="00D5389A">
        <w:rPr>
          <w:rFonts w:ascii="Arial Narrow" w:hAnsi="Arial Narrow"/>
          <w:b/>
        </w:rPr>
        <w:t xml:space="preserve"> </w:t>
      </w:r>
      <w:r w:rsidR="00D5389A">
        <w:rPr>
          <w:rFonts w:ascii="Arial Narrow" w:hAnsi="Arial Narrow"/>
        </w:rPr>
        <w:t xml:space="preserve">dated 30 April 19 </w:t>
      </w:r>
      <w:r>
        <w:rPr>
          <w:rFonts w:ascii="Arial Narrow" w:hAnsi="Arial Narrow"/>
        </w:rPr>
        <w:t xml:space="preserve">was </w:t>
      </w:r>
      <w:r w:rsidR="00D5389A">
        <w:rPr>
          <w:rFonts w:ascii="Arial Narrow" w:hAnsi="Arial Narrow"/>
        </w:rPr>
        <w:t>tabled and activity noted by Board.</w:t>
      </w:r>
    </w:p>
    <w:p w14:paraId="16889F0C" w14:textId="77777777" w:rsidR="00D5389A" w:rsidRPr="008542B9" w:rsidRDefault="00D5389A" w:rsidP="00B81B74">
      <w:pPr>
        <w:jc w:val="both"/>
        <w:rPr>
          <w:rFonts w:ascii="Arial Narrow" w:hAnsi="Arial Narrow"/>
          <w:sz w:val="6"/>
          <w:szCs w:val="6"/>
        </w:rPr>
      </w:pPr>
    </w:p>
    <w:p w14:paraId="47B6291C" w14:textId="7C8E9ACD" w:rsidR="00D5389A" w:rsidRDefault="00D5389A" w:rsidP="00B81B74">
      <w:pPr>
        <w:jc w:val="both"/>
        <w:rPr>
          <w:rFonts w:ascii="Arial Narrow" w:hAnsi="Arial Narrow"/>
        </w:rPr>
      </w:pPr>
      <w:r>
        <w:rPr>
          <w:rFonts w:ascii="Arial Narrow" w:hAnsi="Arial Narrow"/>
        </w:rPr>
        <w:t>CEO reported that Carl Hester ticket sales were going well.  DWA about to issue EOI for riders for Masterclass and CEO to clarify selection process</w:t>
      </w:r>
      <w:r w:rsidR="00B81B74">
        <w:rPr>
          <w:rFonts w:ascii="Arial Narrow" w:hAnsi="Arial Narrow"/>
        </w:rPr>
        <w:t>.</w:t>
      </w:r>
      <w:r>
        <w:rPr>
          <w:rFonts w:ascii="Arial Narrow" w:hAnsi="Arial Narrow"/>
        </w:rPr>
        <w:t xml:space="preserve"> </w:t>
      </w:r>
    </w:p>
    <w:p w14:paraId="3253F5BC" w14:textId="77777777" w:rsidR="00D5389A" w:rsidRPr="008542B9" w:rsidRDefault="00D5389A" w:rsidP="00B81B74">
      <w:pPr>
        <w:jc w:val="both"/>
        <w:rPr>
          <w:rFonts w:ascii="Arial Narrow" w:hAnsi="Arial Narrow"/>
          <w:sz w:val="6"/>
          <w:szCs w:val="6"/>
        </w:rPr>
      </w:pPr>
    </w:p>
    <w:p w14:paraId="7E44C009" w14:textId="4BC55397" w:rsidR="00D5389A" w:rsidRDefault="00D5389A" w:rsidP="00B81B74">
      <w:pPr>
        <w:jc w:val="both"/>
        <w:rPr>
          <w:rFonts w:ascii="Arial Narrow" w:hAnsi="Arial Narrow"/>
        </w:rPr>
      </w:pPr>
      <w:r>
        <w:rPr>
          <w:rFonts w:ascii="Arial Narrow" w:hAnsi="Arial Narrow"/>
        </w:rPr>
        <w:t xml:space="preserve">CEO reported on two new </w:t>
      </w:r>
      <w:r w:rsidR="00136D40" w:rsidRPr="00136D40">
        <w:rPr>
          <w:rFonts w:ascii="Arial Narrow" w:hAnsi="Arial Narrow"/>
          <w:bCs/>
        </w:rPr>
        <w:t>Regional EWA Member Programmes</w:t>
      </w:r>
      <w:r w:rsidR="00136D40">
        <w:rPr>
          <w:rFonts w:ascii="Arial Narrow" w:hAnsi="Arial Narrow"/>
        </w:rPr>
        <w:t xml:space="preserve">.  </w:t>
      </w:r>
      <w:r>
        <w:rPr>
          <w:rFonts w:ascii="Arial Narrow" w:hAnsi="Arial Narrow"/>
        </w:rPr>
        <w:t>A series of four events combining a Milne Feeds lecture with EWA Q&amp;A will be held a four regional centres, beginning in Albany.  CEO to attend as EWA representative.   OTT are interested in regional OTT clinics in conjunction with EWA and format to be further developed.</w:t>
      </w:r>
    </w:p>
    <w:p w14:paraId="71AB8C06" w14:textId="4F9ACF4A" w:rsidR="00A87A2F" w:rsidRDefault="00A87A2F" w:rsidP="00B81B74">
      <w:pPr>
        <w:jc w:val="both"/>
        <w:rPr>
          <w:rFonts w:ascii="Arial Narrow" w:hAnsi="Arial Narrow"/>
        </w:rPr>
      </w:pPr>
      <w:r>
        <w:rPr>
          <w:rFonts w:ascii="Arial Narrow" w:hAnsi="Arial Narrow"/>
        </w:rPr>
        <w:t>.</w:t>
      </w:r>
    </w:p>
    <w:p w14:paraId="02F35890" w14:textId="11358147" w:rsidR="00E9056D" w:rsidRDefault="00E9056D" w:rsidP="00B81B74">
      <w:pPr>
        <w:pStyle w:val="Title"/>
        <w:ind w:right="-57"/>
        <w:jc w:val="both"/>
        <w:outlineLvl w:val="0"/>
        <w:rPr>
          <w:rFonts w:ascii="Arial Narrow" w:hAnsi="Arial Narrow"/>
          <w:b w:val="0"/>
          <w:sz w:val="22"/>
          <w:szCs w:val="22"/>
        </w:rPr>
      </w:pPr>
      <w:r w:rsidRPr="00C12B10">
        <w:rPr>
          <w:rFonts w:ascii="Arial Narrow" w:hAnsi="Arial Narrow"/>
          <w:sz w:val="22"/>
          <w:szCs w:val="22"/>
        </w:rPr>
        <w:t>EWA Sports Committee Minutes</w:t>
      </w:r>
      <w:r>
        <w:rPr>
          <w:rFonts w:ascii="Arial Narrow" w:hAnsi="Arial Narrow"/>
          <w:b w:val="0"/>
          <w:sz w:val="22"/>
          <w:szCs w:val="22"/>
        </w:rPr>
        <w:t xml:space="preserve"> were circulated prior to meeting and noted by Board.</w:t>
      </w:r>
    </w:p>
    <w:p w14:paraId="4CAD4C8C" w14:textId="2F5E62D7" w:rsidR="00E9056D" w:rsidRDefault="00E9056D" w:rsidP="00B81B74">
      <w:pPr>
        <w:pStyle w:val="Title"/>
        <w:ind w:right="-57"/>
        <w:jc w:val="both"/>
        <w:outlineLvl w:val="0"/>
        <w:rPr>
          <w:rFonts w:ascii="Arial Narrow" w:hAnsi="Arial Narrow"/>
          <w:b w:val="0"/>
          <w:sz w:val="22"/>
          <w:szCs w:val="22"/>
        </w:rPr>
      </w:pPr>
    </w:p>
    <w:p w14:paraId="7E89BD65" w14:textId="2DC04272" w:rsidR="00AA11C1" w:rsidRDefault="00D94613" w:rsidP="00B81B74">
      <w:pPr>
        <w:spacing w:line="240" w:lineRule="auto"/>
        <w:jc w:val="both"/>
        <w:rPr>
          <w:rFonts w:ascii="Arial Narrow" w:hAnsi="Arial Narrow"/>
        </w:rPr>
      </w:pPr>
      <w:r w:rsidRPr="00F44A14">
        <w:rPr>
          <w:rFonts w:ascii="Arial Narrow" w:hAnsi="Arial Narrow"/>
        </w:rPr>
        <w:t xml:space="preserve">With no further business, the </w:t>
      </w:r>
      <w:r w:rsidRPr="00F44A14">
        <w:rPr>
          <w:rFonts w:ascii="Arial Narrow" w:hAnsi="Arial Narrow"/>
          <w:b/>
        </w:rPr>
        <w:t>Meeting closed</w:t>
      </w:r>
      <w:r w:rsidR="008E6A2F">
        <w:rPr>
          <w:rFonts w:ascii="Arial Narrow" w:hAnsi="Arial Narrow"/>
        </w:rPr>
        <w:t xml:space="preserve"> at 10.</w:t>
      </w:r>
      <w:r w:rsidR="00D17755">
        <w:rPr>
          <w:rFonts w:ascii="Arial Narrow" w:hAnsi="Arial Narrow"/>
        </w:rPr>
        <w:t>0</w:t>
      </w:r>
      <w:r w:rsidR="008E6A2F">
        <w:rPr>
          <w:rFonts w:ascii="Arial Narrow" w:hAnsi="Arial Narrow"/>
        </w:rPr>
        <w:t xml:space="preserve">0pm.  </w:t>
      </w:r>
      <w:r w:rsidR="005720CC" w:rsidRPr="005720CC">
        <w:rPr>
          <w:rFonts w:ascii="Arial Narrow" w:hAnsi="Arial Narrow"/>
        </w:rPr>
        <w:t>Next meeting scheduled for</w:t>
      </w:r>
      <w:r w:rsidR="008A1DC1">
        <w:rPr>
          <w:rFonts w:ascii="Arial Narrow" w:hAnsi="Arial Narrow"/>
        </w:rPr>
        <w:t xml:space="preserve"> </w:t>
      </w:r>
      <w:r w:rsidR="00A6751B" w:rsidRPr="00A6751B">
        <w:rPr>
          <w:rFonts w:ascii="Arial Narrow" w:hAnsi="Arial Narrow"/>
        </w:rPr>
        <w:t xml:space="preserve">Tues </w:t>
      </w:r>
      <w:r w:rsidR="00D17755">
        <w:rPr>
          <w:rFonts w:ascii="Arial Narrow" w:hAnsi="Arial Narrow"/>
        </w:rPr>
        <w:t>25 June</w:t>
      </w:r>
      <w:r w:rsidR="008E6A2F">
        <w:rPr>
          <w:rFonts w:ascii="Arial Narrow" w:hAnsi="Arial Narrow"/>
        </w:rPr>
        <w:t>.</w:t>
      </w:r>
    </w:p>
    <w:p w14:paraId="39AF4BFC" w14:textId="77777777" w:rsidR="008E6A2F" w:rsidRDefault="008E6A2F" w:rsidP="00B81B74">
      <w:pPr>
        <w:spacing w:line="240" w:lineRule="auto"/>
        <w:jc w:val="both"/>
        <w:rPr>
          <w:rFonts w:ascii="Arial Narrow" w:hAnsi="Arial Narrow"/>
        </w:rPr>
      </w:pPr>
    </w:p>
    <w:p w14:paraId="486778AB" w14:textId="77777777" w:rsidR="00AA11C1" w:rsidRPr="00AA11C1" w:rsidRDefault="00AA11C1" w:rsidP="00A6751B">
      <w:pPr>
        <w:spacing w:line="240" w:lineRule="auto"/>
        <w:jc w:val="both"/>
        <w:rPr>
          <w:rFonts w:ascii="Arial Narrow" w:hAnsi="Arial Narrow"/>
          <w:sz w:val="12"/>
          <w:szCs w:val="12"/>
        </w:rPr>
      </w:pPr>
    </w:p>
    <w:sectPr w:rsidR="00AA11C1" w:rsidRPr="00AA11C1" w:rsidSect="00F86B27">
      <w:type w:val="continuous"/>
      <w:pgSz w:w="11906" w:h="16838"/>
      <w:pgMar w:top="142" w:right="991" w:bottom="0" w:left="1560" w:header="709" w:footer="709" w:gutter="0"/>
      <w:cols w:num="2"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F7658" w14:textId="77777777" w:rsidR="000B2658" w:rsidRDefault="000B2658" w:rsidP="00674D07">
      <w:pPr>
        <w:spacing w:line="240" w:lineRule="auto"/>
      </w:pPr>
      <w:r>
        <w:separator/>
      </w:r>
    </w:p>
  </w:endnote>
  <w:endnote w:type="continuationSeparator" w:id="0">
    <w:p w14:paraId="380FFB14" w14:textId="77777777" w:rsidR="000B2658" w:rsidRDefault="000B2658" w:rsidP="00674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7FBA" w14:textId="77777777" w:rsidR="00376322" w:rsidRDefault="00376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F94D" w14:textId="77777777" w:rsidR="00376322" w:rsidRDefault="00376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29D6" w14:textId="77777777" w:rsidR="00376322" w:rsidRDefault="00376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F0800" w14:textId="77777777" w:rsidR="000B2658" w:rsidRDefault="000B2658" w:rsidP="00674D07">
      <w:pPr>
        <w:spacing w:line="240" w:lineRule="auto"/>
      </w:pPr>
      <w:r>
        <w:separator/>
      </w:r>
    </w:p>
  </w:footnote>
  <w:footnote w:type="continuationSeparator" w:id="0">
    <w:p w14:paraId="3D8D567C" w14:textId="77777777" w:rsidR="000B2658" w:rsidRDefault="000B2658" w:rsidP="00674D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59D7A" w14:textId="77777777" w:rsidR="00376322" w:rsidRDefault="00376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A4647" w14:textId="228FECD6" w:rsidR="00674D07" w:rsidRDefault="00674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D277" w14:textId="77777777" w:rsidR="00376322" w:rsidRDefault="00376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4D3"/>
    <w:multiLevelType w:val="hybridMultilevel"/>
    <w:tmpl w:val="ABCEAA20"/>
    <w:lvl w:ilvl="0" w:tplc="3B0A7F2E">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1242EE"/>
    <w:multiLevelType w:val="hybridMultilevel"/>
    <w:tmpl w:val="BFE65A48"/>
    <w:lvl w:ilvl="0" w:tplc="67405C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D1086"/>
    <w:multiLevelType w:val="hybridMultilevel"/>
    <w:tmpl w:val="4E6AA67E"/>
    <w:lvl w:ilvl="0" w:tplc="187461CC">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2367D"/>
    <w:multiLevelType w:val="hybridMultilevel"/>
    <w:tmpl w:val="F364F10E"/>
    <w:lvl w:ilvl="0" w:tplc="68061200">
      <w:start w:val="31"/>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16BCB"/>
    <w:multiLevelType w:val="hybridMultilevel"/>
    <w:tmpl w:val="BF9AE678"/>
    <w:lvl w:ilvl="0" w:tplc="90768A2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DB"/>
    <w:rsid w:val="00000A6D"/>
    <w:rsid w:val="00011C6C"/>
    <w:rsid w:val="00012443"/>
    <w:rsid w:val="0001303A"/>
    <w:rsid w:val="00020CF5"/>
    <w:rsid w:val="00023273"/>
    <w:rsid w:val="00026BE0"/>
    <w:rsid w:val="000316FC"/>
    <w:rsid w:val="0003357E"/>
    <w:rsid w:val="00035B76"/>
    <w:rsid w:val="00044F18"/>
    <w:rsid w:val="00051DE9"/>
    <w:rsid w:val="00053C9E"/>
    <w:rsid w:val="00053D71"/>
    <w:rsid w:val="00067471"/>
    <w:rsid w:val="00070711"/>
    <w:rsid w:val="00070FEE"/>
    <w:rsid w:val="00071BC5"/>
    <w:rsid w:val="000721C6"/>
    <w:rsid w:val="0008032D"/>
    <w:rsid w:val="00083F98"/>
    <w:rsid w:val="00084F46"/>
    <w:rsid w:val="0009078D"/>
    <w:rsid w:val="00097B86"/>
    <w:rsid w:val="00097C14"/>
    <w:rsid w:val="000A382C"/>
    <w:rsid w:val="000B2658"/>
    <w:rsid w:val="000B33E1"/>
    <w:rsid w:val="000B7A10"/>
    <w:rsid w:val="000C3EBF"/>
    <w:rsid w:val="000C611C"/>
    <w:rsid w:val="000E251E"/>
    <w:rsid w:val="000F2F40"/>
    <w:rsid w:val="000F3182"/>
    <w:rsid w:val="000F3A38"/>
    <w:rsid w:val="00104726"/>
    <w:rsid w:val="00113EBA"/>
    <w:rsid w:val="00127832"/>
    <w:rsid w:val="00136D40"/>
    <w:rsid w:val="00141405"/>
    <w:rsid w:val="001463A0"/>
    <w:rsid w:val="00161B84"/>
    <w:rsid w:val="00164427"/>
    <w:rsid w:val="00183A56"/>
    <w:rsid w:val="00187D16"/>
    <w:rsid w:val="00194344"/>
    <w:rsid w:val="001A58A3"/>
    <w:rsid w:val="001B1126"/>
    <w:rsid w:val="001B38E5"/>
    <w:rsid w:val="001B479D"/>
    <w:rsid w:val="001D386D"/>
    <w:rsid w:val="001F0D6C"/>
    <w:rsid w:val="001F1DB9"/>
    <w:rsid w:val="001F371C"/>
    <w:rsid w:val="001F773E"/>
    <w:rsid w:val="001F7EF4"/>
    <w:rsid w:val="00200A0C"/>
    <w:rsid w:val="00207C95"/>
    <w:rsid w:val="0021072D"/>
    <w:rsid w:val="0021096C"/>
    <w:rsid w:val="00221051"/>
    <w:rsid w:val="0022571B"/>
    <w:rsid w:val="00225A14"/>
    <w:rsid w:val="00230767"/>
    <w:rsid w:val="00233750"/>
    <w:rsid w:val="00241376"/>
    <w:rsid w:val="0026180F"/>
    <w:rsid w:val="00274786"/>
    <w:rsid w:val="0027575C"/>
    <w:rsid w:val="00276D16"/>
    <w:rsid w:val="00285662"/>
    <w:rsid w:val="002A6CE4"/>
    <w:rsid w:val="002C66E0"/>
    <w:rsid w:val="002C7CC8"/>
    <w:rsid w:val="002D6D78"/>
    <w:rsid w:val="002F38E1"/>
    <w:rsid w:val="002F7BC7"/>
    <w:rsid w:val="0030243D"/>
    <w:rsid w:val="00304CE4"/>
    <w:rsid w:val="00311BE9"/>
    <w:rsid w:val="003304B2"/>
    <w:rsid w:val="00335947"/>
    <w:rsid w:val="00336A6E"/>
    <w:rsid w:val="00350486"/>
    <w:rsid w:val="00350ABA"/>
    <w:rsid w:val="0035305F"/>
    <w:rsid w:val="0036064A"/>
    <w:rsid w:val="00363768"/>
    <w:rsid w:val="00366B5B"/>
    <w:rsid w:val="003743DE"/>
    <w:rsid w:val="00376322"/>
    <w:rsid w:val="00380A03"/>
    <w:rsid w:val="00380F27"/>
    <w:rsid w:val="003879B3"/>
    <w:rsid w:val="00391971"/>
    <w:rsid w:val="00391C63"/>
    <w:rsid w:val="0039440F"/>
    <w:rsid w:val="00395E48"/>
    <w:rsid w:val="00396D15"/>
    <w:rsid w:val="003A0E5D"/>
    <w:rsid w:val="003A5225"/>
    <w:rsid w:val="003C5592"/>
    <w:rsid w:val="003C5DE5"/>
    <w:rsid w:val="003E7506"/>
    <w:rsid w:val="003F29AE"/>
    <w:rsid w:val="004007E6"/>
    <w:rsid w:val="00404888"/>
    <w:rsid w:val="004071C4"/>
    <w:rsid w:val="00410828"/>
    <w:rsid w:val="004110E5"/>
    <w:rsid w:val="00421C31"/>
    <w:rsid w:val="004235AB"/>
    <w:rsid w:val="00426054"/>
    <w:rsid w:val="00430477"/>
    <w:rsid w:val="004351F6"/>
    <w:rsid w:val="00452B39"/>
    <w:rsid w:val="0045493B"/>
    <w:rsid w:val="0045530E"/>
    <w:rsid w:val="00464807"/>
    <w:rsid w:val="00474649"/>
    <w:rsid w:val="00480E64"/>
    <w:rsid w:val="00483468"/>
    <w:rsid w:val="00493E7D"/>
    <w:rsid w:val="00496662"/>
    <w:rsid w:val="004A426C"/>
    <w:rsid w:val="004B257A"/>
    <w:rsid w:val="004B655A"/>
    <w:rsid w:val="004C0AD8"/>
    <w:rsid w:val="004C206E"/>
    <w:rsid w:val="004C28D8"/>
    <w:rsid w:val="004C2B09"/>
    <w:rsid w:val="004C49EA"/>
    <w:rsid w:val="004D3476"/>
    <w:rsid w:val="004E7C7D"/>
    <w:rsid w:val="004F25C2"/>
    <w:rsid w:val="00500A55"/>
    <w:rsid w:val="00502221"/>
    <w:rsid w:val="00507DBB"/>
    <w:rsid w:val="005221AF"/>
    <w:rsid w:val="00522414"/>
    <w:rsid w:val="00525C8E"/>
    <w:rsid w:val="0053221B"/>
    <w:rsid w:val="00536C18"/>
    <w:rsid w:val="0054298A"/>
    <w:rsid w:val="00563C96"/>
    <w:rsid w:val="00567DD6"/>
    <w:rsid w:val="005720CC"/>
    <w:rsid w:val="00581698"/>
    <w:rsid w:val="00587806"/>
    <w:rsid w:val="00590784"/>
    <w:rsid w:val="00592EB7"/>
    <w:rsid w:val="005A1ABC"/>
    <w:rsid w:val="005A6CF9"/>
    <w:rsid w:val="005B5CE4"/>
    <w:rsid w:val="005B6C06"/>
    <w:rsid w:val="005C556A"/>
    <w:rsid w:val="005D7862"/>
    <w:rsid w:val="005F131D"/>
    <w:rsid w:val="00602B69"/>
    <w:rsid w:val="00607CC5"/>
    <w:rsid w:val="006220FD"/>
    <w:rsid w:val="00632EFE"/>
    <w:rsid w:val="006347DB"/>
    <w:rsid w:val="00637417"/>
    <w:rsid w:val="00650955"/>
    <w:rsid w:val="00653984"/>
    <w:rsid w:val="00656AC9"/>
    <w:rsid w:val="006635C1"/>
    <w:rsid w:val="00674496"/>
    <w:rsid w:val="00674D07"/>
    <w:rsid w:val="00692719"/>
    <w:rsid w:val="006949E7"/>
    <w:rsid w:val="0069748C"/>
    <w:rsid w:val="006B1C26"/>
    <w:rsid w:val="006B44D2"/>
    <w:rsid w:val="006B5C79"/>
    <w:rsid w:val="006B5D7B"/>
    <w:rsid w:val="006C6765"/>
    <w:rsid w:val="006D31EB"/>
    <w:rsid w:val="006D530E"/>
    <w:rsid w:val="006E08B0"/>
    <w:rsid w:val="006E1544"/>
    <w:rsid w:val="006E7303"/>
    <w:rsid w:val="006F2C3D"/>
    <w:rsid w:val="006F4FAA"/>
    <w:rsid w:val="0070289F"/>
    <w:rsid w:val="00703B40"/>
    <w:rsid w:val="00704873"/>
    <w:rsid w:val="00705E13"/>
    <w:rsid w:val="007104DC"/>
    <w:rsid w:val="00713498"/>
    <w:rsid w:val="00713A5C"/>
    <w:rsid w:val="00715626"/>
    <w:rsid w:val="00730199"/>
    <w:rsid w:val="00736C71"/>
    <w:rsid w:val="007429FD"/>
    <w:rsid w:val="00750578"/>
    <w:rsid w:val="00752985"/>
    <w:rsid w:val="00754A47"/>
    <w:rsid w:val="0076014F"/>
    <w:rsid w:val="00764C4A"/>
    <w:rsid w:val="00775C65"/>
    <w:rsid w:val="007766F5"/>
    <w:rsid w:val="00781236"/>
    <w:rsid w:val="00782EE0"/>
    <w:rsid w:val="0079079F"/>
    <w:rsid w:val="007A152A"/>
    <w:rsid w:val="007A2655"/>
    <w:rsid w:val="007A5941"/>
    <w:rsid w:val="007B050C"/>
    <w:rsid w:val="007B14F6"/>
    <w:rsid w:val="007B4E50"/>
    <w:rsid w:val="007C27C8"/>
    <w:rsid w:val="007C752B"/>
    <w:rsid w:val="007D0793"/>
    <w:rsid w:val="007E1A4A"/>
    <w:rsid w:val="007E1C57"/>
    <w:rsid w:val="007E3017"/>
    <w:rsid w:val="007E4B80"/>
    <w:rsid w:val="007F0B70"/>
    <w:rsid w:val="007F2708"/>
    <w:rsid w:val="00803175"/>
    <w:rsid w:val="0080638F"/>
    <w:rsid w:val="00813745"/>
    <w:rsid w:val="00815F1B"/>
    <w:rsid w:val="0082338C"/>
    <w:rsid w:val="008310C9"/>
    <w:rsid w:val="00831C12"/>
    <w:rsid w:val="008332FB"/>
    <w:rsid w:val="00833E34"/>
    <w:rsid w:val="00834FE8"/>
    <w:rsid w:val="00836EA2"/>
    <w:rsid w:val="00843B45"/>
    <w:rsid w:val="008467FF"/>
    <w:rsid w:val="008542B9"/>
    <w:rsid w:val="00854325"/>
    <w:rsid w:val="00857224"/>
    <w:rsid w:val="00874FD5"/>
    <w:rsid w:val="00882CFC"/>
    <w:rsid w:val="00882DCC"/>
    <w:rsid w:val="00885352"/>
    <w:rsid w:val="00890C66"/>
    <w:rsid w:val="0089326A"/>
    <w:rsid w:val="008975E9"/>
    <w:rsid w:val="008A1DC1"/>
    <w:rsid w:val="008B3D9F"/>
    <w:rsid w:val="008B7F7B"/>
    <w:rsid w:val="008C2B3C"/>
    <w:rsid w:val="008C4948"/>
    <w:rsid w:val="008C574F"/>
    <w:rsid w:val="008C67DD"/>
    <w:rsid w:val="008C6D5E"/>
    <w:rsid w:val="008D09D7"/>
    <w:rsid w:val="008D2292"/>
    <w:rsid w:val="008D4E68"/>
    <w:rsid w:val="008D66CA"/>
    <w:rsid w:val="008D6F76"/>
    <w:rsid w:val="008D71DA"/>
    <w:rsid w:val="008E6A2F"/>
    <w:rsid w:val="008F2D60"/>
    <w:rsid w:val="009015DF"/>
    <w:rsid w:val="009043F1"/>
    <w:rsid w:val="00907203"/>
    <w:rsid w:val="00911F72"/>
    <w:rsid w:val="00917922"/>
    <w:rsid w:val="0092555C"/>
    <w:rsid w:val="009268BF"/>
    <w:rsid w:val="00935FBE"/>
    <w:rsid w:val="009450A3"/>
    <w:rsid w:val="0094706E"/>
    <w:rsid w:val="0094729B"/>
    <w:rsid w:val="00954E58"/>
    <w:rsid w:val="00955D5A"/>
    <w:rsid w:val="00961381"/>
    <w:rsid w:val="00965C94"/>
    <w:rsid w:val="009807AA"/>
    <w:rsid w:val="00983D6D"/>
    <w:rsid w:val="00985C60"/>
    <w:rsid w:val="00995F12"/>
    <w:rsid w:val="00996FCA"/>
    <w:rsid w:val="00997F9B"/>
    <w:rsid w:val="009A2504"/>
    <w:rsid w:val="009B2EFC"/>
    <w:rsid w:val="009B5CC7"/>
    <w:rsid w:val="009C1D0D"/>
    <w:rsid w:val="009C5763"/>
    <w:rsid w:val="009C5B9B"/>
    <w:rsid w:val="009C6D8D"/>
    <w:rsid w:val="009E7303"/>
    <w:rsid w:val="009F329D"/>
    <w:rsid w:val="00A013E7"/>
    <w:rsid w:val="00A1312E"/>
    <w:rsid w:val="00A15F60"/>
    <w:rsid w:val="00A23A53"/>
    <w:rsid w:val="00A27A86"/>
    <w:rsid w:val="00A27D9F"/>
    <w:rsid w:val="00A32606"/>
    <w:rsid w:val="00A407F8"/>
    <w:rsid w:val="00A41CBA"/>
    <w:rsid w:val="00A44337"/>
    <w:rsid w:val="00A64C36"/>
    <w:rsid w:val="00A657C8"/>
    <w:rsid w:val="00A6751B"/>
    <w:rsid w:val="00A7087A"/>
    <w:rsid w:val="00A82421"/>
    <w:rsid w:val="00A86AE0"/>
    <w:rsid w:val="00A87A2F"/>
    <w:rsid w:val="00A90240"/>
    <w:rsid w:val="00A96951"/>
    <w:rsid w:val="00AA11C1"/>
    <w:rsid w:val="00AA3440"/>
    <w:rsid w:val="00AA3D90"/>
    <w:rsid w:val="00AA5172"/>
    <w:rsid w:val="00AB7668"/>
    <w:rsid w:val="00AC02B0"/>
    <w:rsid w:val="00AC5456"/>
    <w:rsid w:val="00AD3B65"/>
    <w:rsid w:val="00AD5B1A"/>
    <w:rsid w:val="00B07114"/>
    <w:rsid w:val="00B11176"/>
    <w:rsid w:val="00B14036"/>
    <w:rsid w:val="00B2122A"/>
    <w:rsid w:val="00B335CD"/>
    <w:rsid w:val="00B342C3"/>
    <w:rsid w:val="00B36012"/>
    <w:rsid w:val="00B43F93"/>
    <w:rsid w:val="00B47E81"/>
    <w:rsid w:val="00B51890"/>
    <w:rsid w:val="00B6137B"/>
    <w:rsid w:val="00B74A12"/>
    <w:rsid w:val="00B81B74"/>
    <w:rsid w:val="00B823B7"/>
    <w:rsid w:val="00B84673"/>
    <w:rsid w:val="00B92E5A"/>
    <w:rsid w:val="00B92F4D"/>
    <w:rsid w:val="00BA32EB"/>
    <w:rsid w:val="00BA5DC9"/>
    <w:rsid w:val="00BB242A"/>
    <w:rsid w:val="00BB24AB"/>
    <w:rsid w:val="00BB42A3"/>
    <w:rsid w:val="00BB6D6A"/>
    <w:rsid w:val="00BC182D"/>
    <w:rsid w:val="00BD7B93"/>
    <w:rsid w:val="00BE098E"/>
    <w:rsid w:val="00BE30C6"/>
    <w:rsid w:val="00BE42CB"/>
    <w:rsid w:val="00C04174"/>
    <w:rsid w:val="00C04CF2"/>
    <w:rsid w:val="00C05F5F"/>
    <w:rsid w:val="00C1033F"/>
    <w:rsid w:val="00C12B10"/>
    <w:rsid w:val="00C26BED"/>
    <w:rsid w:val="00C26D6E"/>
    <w:rsid w:val="00C36A84"/>
    <w:rsid w:val="00C40A41"/>
    <w:rsid w:val="00C521FE"/>
    <w:rsid w:val="00C61D24"/>
    <w:rsid w:val="00C62F47"/>
    <w:rsid w:val="00C756B0"/>
    <w:rsid w:val="00C75A38"/>
    <w:rsid w:val="00C80771"/>
    <w:rsid w:val="00C80C61"/>
    <w:rsid w:val="00C81022"/>
    <w:rsid w:val="00C945CC"/>
    <w:rsid w:val="00C957E6"/>
    <w:rsid w:val="00CA32F4"/>
    <w:rsid w:val="00CA3514"/>
    <w:rsid w:val="00CB50A0"/>
    <w:rsid w:val="00CC6740"/>
    <w:rsid w:val="00CE134C"/>
    <w:rsid w:val="00CE3B87"/>
    <w:rsid w:val="00CE3D58"/>
    <w:rsid w:val="00CE673F"/>
    <w:rsid w:val="00CE7FDD"/>
    <w:rsid w:val="00CF0C83"/>
    <w:rsid w:val="00CF4E0D"/>
    <w:rsid w:val="00D02AB0"/>
    <w:rsid w:val="00D054E3"/>
    <w:rsid w:val="00D17755"/>
    <w:rsid w:val="00D2205C"/>
    <w:rsid w:val="00D256D2"/>
    <w:rsid w:val="00D27F5B"/>
    <w:rsid w:val="00D3113C"/>
    <w:rsid w:val="00D35E8C"/>
    <w:rsid w:val="00D400B5"/>
    <w:rsid w:val="00D4522A"/>
    <w:rsid w:val="00D5389A"/>
    <w:rsid w:val="00D602AB"/>
    <w:rsid w:val="00D638AC"/>
    <w:rsid w:val="00D658DB"/>
    <w:rsid w:val="00D72CA4"/>
    <w:rsid w:val="00D825D3"/>
    <w:rsid w:val="00D8696C"/>
    <w:rsid w:val="00D916DE"/>
    <w:rsid w:val="00D93FD1"/>
    <w:rsid w:val="00D94613"/>
    <w:rsid w:val="00DA72A4"/>
    <w:rsid w:val="00DB57E7"/>
    <w:rsid w:val="00DB5D38"/>
    <w:rsid w:val="00DB7461"/>
    <w:rsid w:val="00DC4172"/>
    <w:rsid w:val="00DE26B4"/>
    <w:rsid w:val="00DF2706"/>
    <w:rsid w:val="00E30762"/>
    <w:rsid w:val="00E3234E"/>
    <w:rsid w:val="00E32909"/>
    <w:rsid w:val="00E35256"/>
    <w:rsid w:val="00E41741"/>
    <w:rsid w:val="00E54C79"/>
    <w:rsid w:val="00E552A5"/>
    <w:rsid w:val="00E56C9B"/>
    <w:rsid w:val="00E57988"/>
    <w:rsid w:val="00E67915"/>
    <w:rsid w:val="00E77504"/>
    <w:rsid w:val="00E84961"/>
    <w:rsid w:val="00E85DCF"/>
    <w:rsid w:val="00E9056D"/>
    <w:rsid w:val="00E90F7C"/>
    <w:rsid w:val="00E93461"/>
    <w:rsid w:val="00E93517"/>
    <w:rsid w:val="00E95195"/>
    <w:rsid w:val="00E9762B"/>
    <w:rsid w:val="00E97BF0"/>
    <w:rsid w:val="00EC37B2"/>
    <w:rsid w:val="00ED108A"/>
    <w:rsid w:val="00EE6A66"/>
    <w:rsid w:val="00EF3481"/>
    <w:rsid w:val="00EF7D72"/>
    <w:rsid w:val="00F03406"/>
    <w:rsid w:val="00F04FE2"/>
    <w:rsid w:val="00F1667C"/>
    <w:rsid w:val="00F26340"/>
    <w:rsid w:val="00F322AE"/>
    <w:rsid w:val="00F3489F"/>
    <w:rsid w:val="00F36D73"/>
    <w:rsid w:val="00F37432"/>
    <w:rsid w:val="00F440DE"/>
    <w:rsid w:val="00F4491B"/>
    <w:rsid w:val="00F44A14"/>
    <w:rsid w:val="00F45CAB"/>
    <w:rsid w:val="00F603F9"/>
    <w:rsid w:val="00F610C1"/>
    <w:rsid w:val="00F616D4"/>
    <w:rsid w:val="00F7085B"/>
    <w:rsid w:val="00F734CA"/>
    <w:rsid w:val="00F77034"/>
    <w:rsid w:val="00F86B27"/>
    <w:rsid w:val="00F87D9E"/>
    <w:rsid w:val="00F911F3"/>
    <w:rsid w:val="00F92F4B"/>
    <w:rsid w:val="00F97B9B"/>
    <w:rsid w:val="00FA00D0"/>
    <w:rsid w:val="00FA69A1"/>
    <w:rsid w:val="00FB09FB"/>
    <w:rsid w:val="00FB3864"/>
    <w:rsid w:val="00FB44F0"/>
    <w:rsid w:val="00FB4D51"/>
    <w:rsid w:val="00FB4F19"/>
    <w:rsid w:val="00FB745F"/>
    <w:rsid w:val="00FC16DD"/>
    <w:rsid w:val="00FC1E67"/>
    <w:rsid w:val="00FD2A22"/>
    <w:rsid w:val="00FE037A"/>
    <w:rsid w:val="00FE05D0"/>
    <w:rsid w:val="00FE7C02"/>
    <w:rsid w:val="00FF5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C5F790"/>
  <w15:chartTrackingRefBased/>
  <w15:docId w15:val="{F20B7C37-9941-4002-965E-D823B0E5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47DB"/>
    <w:pPr>
      <w:spacing w:line="240" w:lineRule="auto"/>
      <w:ind w:right="-55"/>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6347DB"/>
    <w:rPr>
      <w:rFonts w:ascii="Times New Roman" w:eastAsia="Times New Roman" w:hAnsi="Times New Roman" w:cs="Times New Roman"/>
      <w:b/>
      <w:sz w:val="24"/>
      <w:szCs w:val="20"/>
      <w:lang w:val="en-GB"/>
    </w:rPr>
  </w:style>
  <w:style w:type="table" w:styleId="TableGrid">
    <w:name w:val="Table Grid"/>
    <w:basedOn w:val="TableNormal"/>
    <w:uiPriority w:val="39"/>
    <w:rsid w:val="006347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7DD"/>
    <w:pPr>
      <w:ind w:left="720"/>
      <w:contextualSpacing/>
    </w:pPr>
  </w:style>
  <w:style w:type="paragraph" w:styleId="BalloonText">
    <w:name w:val="Balloon Text"/>
    <w:basedOn w:val="Normal"/>
    <w:link w:val="BalloonTextChar"/>
    <w:uiPriority w:val="99"/>
    <w:semiHidden/>
    <w:unhideWhenUsed/>
    <w:rsid w:val="006E73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303"/>
    <w:rPr>
      <w:rFonts w:ascii="Segoe UI" w:hAnsi="Segoe UI" w:cs="Segoe UI"/>
      <w:sz w:val="18"/>
      <w:szCs w:val="18"/>
    </w:rPr>
  </w:style>
  <w:style w:type="paragraph" w:styleId="Header">
    <w:name w:val="header"/>
    <w:basedOn w:val="Normal"/>
    <w:link w:val="HeaderChar"/>
    <w:uiPriority w:val="99"/>
    <w:unhideWhenUsed/>
    <w:rsid w:val="00674D07"/>
    <w:pPr>
      <w:tabs>
        <w:tab w:val="center" w:pos="4513"/>
        <w:tab w:val="right" w:pos="9026"/>
      </w:tabs>
      <w:spacing w:line="240" w:lineRule="auto"/>
    </w:pPr>
  </w:style>
  <w:style w:type="character" w:customStyle="1" w:styleId="HeaderChar">
    <w:name w:val="Header Char"/>
    <w:basedOn w:val="DefaultParagraphFont"/>
    <w:link w:val="Header"/>
    <w:uiPriority w:val="99"/>
    <w:rsid w:val="00674D07"/>
  </w:style>
  <w:style w:type="paragraph" w:styleId="Footer">
    <w:name w:val="footer"/>
    <w:basedOn w:val="Normal"/>
    <w:link w:val="FooterChar"/>
    <w:uiPriority w:val="99"/>
    <w:unhideWhenUsed/>
    <w:rsid w:val="00674D07"/>
    <w:pPr>
      <w:tabs>
        <w:tab w:val="center" w:pos="4513"/>
        <w:tab w:val="right" w:pos="9026"/>
      </w:tabs>
      <w:spacing w:line="240" w:lineRule="auto"/>
    </w:pPr>
  </w:style>
  <w:style w:type="character" w:customStyle="1" w:styleId="FooterChar">
    <w:name w:val="Footer Char"/>
    <w:basedOn w:val="DefaultParagraphFont"/>
    <w:link w:val="Footer"/>
    <w:uiPriority w:val="99"/>
    <w:rsid w:val="00674D07"/>
  </w:style>
  <w:style w:type="character" w:styleId="CommentReference">
    <w:name w:val="annotation reference"/>
    <w:basedOn w:val="DefaultParagraphFont"/>
    <w:uiPriority w:val="99"/>
    <w:semiHidden/>
    <w:unhideWhenUsed/>
    <w:rsid w:val="000A382C"/>
    <w:rPr>
      <w:sz w:val="16"/>
      <w:szCs w:val="16"/>
    </w:rPr>
  </w:style>
  <w:style w:type="paragraph" w:styleId="CommentText">
    <w:name w:val="annotation text"/>
    <w:basedOn w:val="Normal"/>
    <w:link w:val="CommentTextChar"/>
    <w:uiPriority w:val="99"/>
    <w:semiHidden/>
    <w:unhideWhenUsed/>
    <w:rsid w:val="000A382C"/>
    <w:pPr>
      <w:spacing w:line="240" w:lineRule="auto"/>
    </w:pPr>
    <w:rPr>
      <w:sz w:val="20"/>
      <w:szCs w:val="20"/>
    </w:rPr>
  </w:style>
  <w:style w:type="character" w:customStyle="1" w:styleId="CommentTextChar">
    <w:name w:val="Comment Text Char"/>
    <w:basedOn w:val="DefaultParagraphFont"/>
    <w:link w:val="CommentText"/>
    <w:uiPriority w:val="99"/>
    <w:semiHidden/>
    <w:rsid w:val="000A382C"/>
    <w:rPr>
      <w:sz w:val="20"/>
      <w:szCs w:val="20"/>
    </w:rPr>
  </w:style>
  <w:style w:type="paragraph" w:styleId="CommentSubject">
    <w:name w:val="annotation subject"/>
    <w:basedOn w:val="CommentText"/>
    <w:next w:val="CommentText"/>
    <w:link w:val="CommentSubjectChar"/>
    <w:uiPriority w:val="99"/>
    <w:semiHidden/>
    <w:unhideWhenUsed/>
    <w:rsid w:val="000A382C"/>
    <w:rPr>
      <w:b/>
      <w:bCs/>
    </w:rPr>
  </w:style>
  <w:style w:type="character" w:customStyle="1" w:styleId="CommentSubjectChar">
    <w:name w:val="Comment Subject Char"/>
    <w:basedOn w:val="CommentTextChar"/>
    <w:link w:val="CommentSubject"/>
    <w:uiPriority w:val="99"/>
    <w:semiHidden/>
    <w:rsid w:val="000A3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641">
      <w:bodyDiv w:val="1"/>
      <w:marLeft w:val="0"/>
      <w:marRight w:val="0"/>
      <w:marTop w:val="0"/>
      <w:marBottom w:val="0"/>
      <w:divBdr>
        <w:top w:val="none" w:sz="0" w:space="0" w:color="auto"/>
        <w:left w:val="none" w:sz="0" w:space="0" w:color="auto"/>
        <w:bottom w:val="none" w:sz="0" w:space="0" w:color="auto"/>
        <w:right w:val="none" w:sz="0" w:space="0" w:color="auto"/>
      </w:divBdr>
    </w:div>
    <w:div w:id="29771078">
      <w:bodyDiv w:val="1"/>
      <w:marLeft w:val="0"/>
      <w:marRight w:val="0"/>
      <w:marTop w:val="0"/>
      <w:marBottom w:val="0"/>
      <w:divBdr>
        <w:top w:val="none" w:sz="0" w:space="0" w:color="auto"/>
        <w:left w:val="none" w:sz="0" w:space="0" w:color="auto"/>
        <w:bottom w:val="none" w:sz="0" w:space="0" w:color="auto"/>
        <w:right w:val="none" w:sz="0" w:space="0" w:color="auto"/>
      </w:divBdr>
    </w:div>
    <w:div w:id="79059008">
      <w:bodyDiv w:val="1"/>
      <w:marLeft w:val="0"/>
      <w:marRight w:val="0"/>
      <w:marTop w:val="0"/>
      <w:marBottom w:val="0"/>
      <w:divBdr>
        <w:top w:val="none" w:sz="0" w:space="0" w:color="auto"/>
        <w:left w:val="none" w:sz="0" w:space="0" w:color="auto"/>
        <w:bottom w:val="none" w:sz="0" w:space="0" w:color="auto"/>
        <w:right w:val="none" w:sz="0" w:space="0" w:color="auto"/>
      </w:divBdr>
    </w:div>
    <w:div w:id="608657842">
      <w:bodyDiv w:val="1"/>
      <w:marLeft w:val="0"/>
      <w:marRight w:val="0"/>
      <w:marTop w:val="0"/>
      <w:marBottom w:val="0"/>
      <w:divBdr>
        <w:top w:val="none" w:sz="0" w:space="0" w:color="auto"/>
        <w:left w:val="none" w:sz="0" w:space="0" w:color="auto"/>
        <w:bottom w:val="none" w:sz="0" w:space="0" w:color="auto"/>
        <w:right w:val="none" w:sz="0" w:space="0" w:color="auto"/>
      </w:divBdr>
    </w:div>
    <w:div w:id="793520287">
      <w:bodyDiv w:val="1"/>
      <w:marLeft w:val="0"/>
      <w:marRight w:val="0"/>
      <w:marTop w:val="0"/>
      <w:marBottom w:val="0"/>
      <w:divBdr>
        <w:top w:val="none" w:sz="0" w:space="0" w:color="auto"/>
        <w:left w:val="none" w:sz="0" w:space="0" w:color="auto"/>
        <w:bottom w:val="none" w:sz="0" w:space="0" w:color="auto"/>
        <w:right w:val="none" w:sz="0" w:space="0" w:color="auto"/>
      </w:divBdr>
    </w:div>
    <w:div w:id="859972580">
      <w:bodyDiv w:val="1"/>
      <w:marLeft w:val="0"/>
      <w:marRight w:val="0"/>
      <w:marTop w:val="0"/>
      <w:marBottom w:val="0"/>
      <w:divBdr>
        <w:top w:val="none" w:sz="0" w:space="0" w:color="auto"/>
        <w:left w:val="none" w:sz="0" w:space="0" w:color="auto"/>
        <w:bottom w:val="none" w:sz="0" w:space="0" w:color="auto"/>
        <w:right w:val="none" w:sz="0" w:space="0" w:color="auto"/>
      </w:divBdr>
    </w:div>
    <w:div w:id="881093876">
      <w:bodyDiv w:val="1"/>
      <w:marLeft w:val="0"/>
      <w:marRight w:val="0"/>
      <w:marTop w:val="0"/>
      <w:marBottom w:val="0"/>
      <w:divBdr>
        <w:top w:val="none" w:sz="0" w:space="0" w:color="auto"/>
        <w:left w:val="none" w:sz="0" w:space="0" w:color="auto"/>
        <w:bottom w:val="none" w:sz="0" w:space="0" w:color="auto"/>
        <w:right w:val="none" w:sz="0" w:space="0" w:color="auto"/>
      </w:divBdr>
    </w:div>
    <w:div w:id="927807434">
      <w:bodyDiv w:val="1"/>
      <w:marLeft w:val="0"/>
      <w:marRight w:val="0"/>
      <w:marTop w:val="0"/>
      <w:marBottom w:val="0"/>
      <w:divBdr>
        <w:top w:val="none" w:sz="0" w:space="0" w:color="auto"/>
        <w:left w:val="none" w:sz="0" w:space="0" w:color="auto"/>
        <w:bottom w:val="none" w:sz="0" w:space="0" w:color="auto"/>
        <w:right w:val="none" w:sz="0" w:space="0" w:color="auto"/>
      </w:divBdr>
    </w:div>
    <w:div w:id="980042593">
      <w:bodyDiv w:val="1"/>
      <w:marLeft w:val="0"/>
      <w:marRight w:val="0"/>
      <w:marTop w:val="0"/>
      <w:marBottom w:val="0"/>
      <w:divBdr>
        <w:top w:val="none" w:sz="0" w:space="0" w:color="auto"/>
        <w:left w:val="none" w:sz="0" w:space="0" w:color="auto"/>
        <w:bottom w:val="none" w:sz="0" w:space="0" w:color="auto"/>
        <w:right w:val="none" w:sz="0" w:space="0" w:color="auto"/>
      </w:divBdr>
    </w:div>
    <w:div w:id="1141272041">
      <w:bodyDiv w:val="1"/>
      <w:marLeft w:val="0"/>
      <w:marRight w:val="0"/>
      <w:marTop w:val="0"/>
      <w:marBottom w:val="0"/>
      <w:divBdr>
        <w:top w:val="none" w:sz="0" w:space="0" w:color="auto"/>
        <w:left w:val="none" w:sz="0" w:space="0" w:color="auto"/>
        <w:bottom w:val="none" w:sz="0" w:space="0" w:color="auto"/>
        <w:right w:val="none" w:sz="0" w:space="0" w:color="auto"/>
      </w:divBdr>
    </w:div>
    <w:div w:id="1530946298">
      <w:bodyDiv w:val="1"/>
      <w:marLeft w:val="0"/>
      <w:marRight w:val="0"/>
      <w:marTop w:val="0"/>
      <w:marBottom w:val="0"/>
      <w:divBdr>
        <w:top w:val="none" w:sz="0" w:space="0" w:color="auto"/>
        <w:left w:val="none" w:sz="0" w:space="0" w:color="auto"/>
        <w:bottom w:val="none" w:sz="0" w:space="0" w:color="auto"/>
        <w:right w:val="none" w:sz="0" w:space="0" w:color="auto"/>
      </w:divBdr>
    </w:div>
    <w:div w:id="1656647774">
      <w:bodyDiv w:val="1"/>
      <w:marLeft w:val="0"/>
      <w:marRight w:val="0"/>
      <w:marTop w:val="0"/>
      <w:marBottom w:val="0"/>
      <w:divBdr>
        <w:top w:val="none" w:sz="0" w:space="0" w:color="auto"/>
        <w:left w:val="none" w:sz="0" w:space="0" w:color="auto"/>
        <w:bottom w:val="none" w:sz="0" w:space="0" w:color="auto"/>
        <w:right w:val="none" w:sz="0" w:space="0" w:color="auto"/>
      </w:divBdr>
    </w:div>
    <w:div w:id="20574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Yacopetti</dc:creator>
  <cp:keywords/>
  <dc:description/>
  <cp:lastModifiedBy>CEO</cp:lastModifiedBy>
  <cp:revision>12</cp:revision>
  <cp:lastPrinted>2018-07-26T01:12:00Z</cp:lastPrinted>
  <dcterms:created xsi:type="dcterms:W3CDTF">2019-06-24T09:49:00Z</dcterms:created>
  <dcterms:modified xsi:type="dcterms:W3CDTF">2019-12-09T03:37:00Z</dcterms:modified>
</cp:coreProperties>
</file>