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47078" w14:textId="3F999C9E" w:rsidR="005A44E6" w:rsidRPr="00E85EB9" w:rsidRDefault="00E85EB9" w:rsidP="009C7CF3">
      <w:pPr>
        <w:pStyle w:val="Title"/>
        <w:ind w:right="-426"/>
        <w:rPr>
          <w:rFonts w:ascii="Arial Narrow" w:hAnsi="Arial Narrow"/>
          <w:noProof/>
          <w:szCs w:val="24"/>
          <w:lang w:val="en-AU" w:eastAsia="en-AU"/>
        </w:rPr>
      </w:pPr>
      <w:r w:rsidRPr="00E85EB9">
        <w:rPr>
          <w:rFonts w:ascii="Arial Narrow" w:hAnsi="Arial Narrow"/>
          <w:noProof/>
          <w:szCs w:val="24"/>
          <w:lang w:val="en-AU" w:eastAsia="en-AU"/>
        </w:rPr>
        <w:t>CONFIDENTIAL</w:t>
      </w:r>
    </w:p>
    <w:p w14:paraId="75BB6A75" w14:textId="77777777" w:rsidR="009C7CF3" w:rsidRDefault="009C7CF3" w:rsidP="009C7CF3">
      <w:pPr>
        <w:pStyle w:val="Title"/>
        <w:ind w:right="-426"/>
        <w:rPr>
          <w:noProof/>
          <w:szCs w:val="24"/>
          <w:lang w:val="en-AU" w:eastAsia="en-AU"/>
        </w:rPr>
      </w:pPr>
      <w:r w:rsidRPr="005E0634">
        <w:rPr>
          <w:noProof/>
          <w:szCs w:val="24"/>
          <w:lang w:val="en-AU" w:eastAsia="en-AU"/>
        </w:rPr>
        <w:drawing>
          <wp:inline distT="0" distB="0" distL="0" distR="0" wp14:anchorId="584FF6DB" wp14:editId="0EBE1D42">
            <wp:extent cx="1133475" cy="933450"/>
            <wp:effectExtent l="0" t="0" r="9525" b="0"/>
            <wp:docPr id="1" name="Picture 1" descr="EQUES_W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ES_WA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933450"/>
                    </a:xfrm>
                    <a:prstGeom prst="rect">
                      <a:avLst/>
                    </a:prstGeom>
                    <a:noFill/>
                    <a:ln>
                      <a:noFill/>
                    </a:ln>
                  </pic:spPr>
                </pic:pic>
              </a:graphicData>
            </a:graphic>
          </wp:inline>
        </w:drawing>
      </w:r>
      <w:bookmarkStart w:id="0" w:name="_GoBack"/>
      <w:bookmarkEnd w:id="0"/>
    </w:p>
    <w:p w14:paraId="0EDC0E8F" w14:textId="77777777" w:rsidR="00A67D7B" w:rsidRDefault="00A67D7B" w:rsidP="009C7CF3">
      <w:pPr>
        <w:pStyle w:val="Title"/>
        <w:ind w:right="-425"/>
        <w:rPr>
          <w:rFonts w:ascii="Arial Narrow" w:hAnsi="Arial Narrow"/>
          <w:sz w:val="22"/>
          <w:szCs w:val="22"/>
        </w:rPr>
      </w:pPr>
    </w:p>
    <w:p w14:paraId="31EFF38E" w14:textId="6BF1E334" w:rsidR="009C7CF3" w:rsidRPr="00023A49" w:rsidRDefault="00E85EB9" w:rsidP="009C7CF3">
      <w:pPr>
        <w:pStyle w:val="Title"/>
        <w:ind w:right="-425"/>
        <w:rPr>
          <w:rFonts w:ascii="Arial Narrow" w:hAnsi="Arial Narrow"/>
          <w:sz w:val="22"/>
          <w:szCs w:val="22"/>
        </w:rPr>
      </w:pPr>
      <w:r>
        <w:rPr>
          <w:rFonts w:ascii="Arial Narrow" w:hAnsi="Arial Narrow"/>
          <w:sz w:val="22"/>
          <w:szCs w:val="22"/>
        </w:rPr>
        <w:t>Minutes</w:t>
      </w:r>
    </w:p>
    <w:p w14:paraId="5D5F5B89" w14:textId="4FF84010" w:rsidR="009C7CF3" w:rsidRDefault="00D731D5" w:rsidP="009C7CF3">
      <w:pPr>
        <w:pStyle w:val="Title"/>
        <w:ind w:right="-425"/>
        <w:rPr>
          <w:rFonts w:ascii="Arial Narrow" w:hAnsi="Arial Narrow"/>
          <w:b w:val="0"/>
          <w:sz w:val="22"/>
          <w:szCs w:val="22"/>
        </w:rPr>
      </w:pPr>
      <w:proofErr w:type="gramStart"/>
      <w:r>
        <w:rPr>
          <w:rFonts w:ascii="Arial Narrow" w:hAnsi="Arial Narrow"/>
          <w:b w:val="0"/>
          <w:sz w:val="22"/>
          <w:szCs w:val="22"/>
        </w:rPr>
        <w:t>f</w:t>
      </w:r>
      <w:r w:rsidR="00E85EB9">
        <w:rPr>
          <w:rFonts w:ascii="Arial Narrow" w:hAnsi="Arial Narrow"/>
          <w:b w:val="0"/>
          <w:sz w:val="22"/>
          <w:szCs w:val="22"/>
        </w:rPr>
        <w:t>rom</w:t>
      </w:r>
      <w:proofErr w:type="gramEnd"/>
      <w:r w:rsidR="009C7CF3">
        <w:rPr>
          <w:rFonts w:ascii="Arial Narrow" w:hAnsi="Arial Narrow"/>
          <w:b w:val="0"/>
          <w:sz w:val="22"/>
          <w:szCs w:val="22"/>
        </w:rPr>
        <w:t xml:space="preserve"> </w:t>
      </w:r>
      <w:r w:rsidR="009C7CF3" w:rsidRPr="00023A49">
        <w:rPr>
          <w:rFonts w:ascii="Arial Narrow" w:hAnsi="Arial Narrow"/>
          <w:b w:val="0"/>
          <w:sz w:val="22"/>
          <w:szCs w:val="22"/>
        </w:rPr>
        <w:t xml:space="preserve">the </w:t>
      </w:r>
      <w:r w:rsidR="009C7CF3">
        <w:rPr>
          <w:rFonts w:ascii="Arial Narrow" w:hAnsi="Arial Narrow"/>
          <w:b w:val="0"/>
          <w:sz w:val="22"/>
          <w:szCs w:val="22"/>
        </w:rPr>
        <w:t>meeting of the</w:t>
      </w:r>
    </w:p>
    <w:p w14:paraId="2E478584" w14:textId="77777777" w:rsidR="009C7CF3" w:rsidRDefault="009C7CF3" w:rsidP="009C7CF3">
      <w:pPr>
        <w:pStyle w:val="Title"/>
        <w:ind w:right="-425"/>
        <w:rPr>
          <w:rFonts w:ascii="Arial Narrow" w:hAnsi="Arial Narrow"/>
          <w:b w:val="0"/>
          <w:sz w:val="22"/>
          <w:szCs w:val="22"/>
        </w:rPr>
      </w:pPr>
      <w:r w:rsidRPr="00014BBA">
        <w:rPr>
          <w:rFonts w:ascii="Arial Narrow" w:hAnsi="Arial Narrow"/>
          <w:sz w:val="22"/>
          <w:szCs w:val="22"/>
        </w:rPr>
        <w:t xml:space="preserve">EWA Board </w:t>
      </w:r>
      <w:r>
        <w:rPr>
          <w:rFonts w:ascii="Arial Narrow" w:hAnsi="Arial Narrow"/>
          <w:sz w:val="22"/>
          <w:szCs w:val="22"/>
        </w:rPr>
        <w:t>of Directors</w:t>
      </w:r>
      <w:r>
        <w:rPr>
          <w:rFonts w:ascii="Arial Narrow" w:hAnsi="Arial Narrow"/>
          <w:b w:val="0"/>
          <w:sz w:val="22"/>
          <w:szCs w:val="22"/>
        </w:rPr>
        <w:t xml:space="preserve"> </w:t>
      </w:r>
    </w:p>
    <w:p w14:paraId="08D9DE44" w14:textId="01BE7D8F" w:rsidR="009C7CF3" w:rsidRPr="00623DC1" w:rsidRDefault="00DC72D8" w:rsidP="009C7CF3">
      <w:pPr>
        <w:pStyle w:val="Title"/>
        <w:ind w:right="-425"/>
        <w:rPr>
          <w:rFonts w:ascii="Arial Narrow" w:hAnsi="Arial Narrow"/>
          <w:szCs w:val="24"/>
        </w:rPr>
      </w:pPr>
      <w:r>
        <w:rPr>
          <w:rFonts w:ascii="Arial Narrow" w:hAnsi="Arial Narrow"/>
          <w:b w:val="0"/>
          <w:sz w:val="22"/>
          <w:szCs w:val="22"/>
        </w:rPr>
        <w:t>h</w:t>
      </w:r>
      <w:r w:rsidR="009C7CF3" w:rsidRPr="00023A49">
        <w:rPr>
          <w:rFonts w:ascii="Arial Narrow" w:hAnsi="Arial Narrow"/>
          <w:b w:val="0"/>
          <w:sz w:val="22"/>
          <w:szCs w:val="22"/>
        </w:rPr>
        <w:t>eld on</w:t>
      </w:r>
      <w:r w:rsidR="009C7CF3">
        <w:rPr>
          <w:rFonts w:ascii="Arial Narrow" w:hAnsi="Arial Narrow"/>
          <w:b w:val="0"/>
          <w:sz w:val="22"/>
          <w:szCs w:val="22"/>
        </w:rPr>
        <w:t xml:space="preserve"> </w:t>
      </w:r>
      <w:r w:rsidR="008142C6">
        <w:rPr>
          <w:rFonts w:ascii="Arial Narrow" w:hAnsi="Arial Narrow"/>
          <w:sz w:val="22"/>
          <w:szCs w:val="22"/>
        </w:rPr>
        <w:t xml:space="preserve">Tues </w:t>
      </w:r>
      <w:r w:rsidR="00DE7AE0">
        <w:rPr>
          <w:rFonts w:ascii="Arial Narrow" w:hAnsi="Arial Narrow"/>
          <w:sz w:val="22"/>
          <w:szCs w:val="22"/>
        </w:rPr>
        <w:t>2 July 2019</w:t>
      </w:r>
      <w:r w:rsidR="009C7CF3" w:rsidRPr="00B77007">
        <w:rPr>
          <w:rFonts w:ascii="Arial Narrow" w:hAnsi="Arial Narrow"/>
          <w:b w:val="0"/>
          <w:sz w:val="22"/>
          <w:szCs w:val="22"/>
        </w:rPr>
        <w:t xml:space="preserve"> </w:t>
      </w:r>
      <w:r w:rsidR="00EB21E7">
        <w:rPr>
          <w:rFonts w:ascii="Arial Narrow" w:hAnsi="Arial Narrow"/>
          <w:b w:val="0"/>
          <w:sz w:val="22"/>
          <w:szCs w:val="22"/>
        </w:rPr>
        <w:t xml:space="preserve">at </w:t>
      </w:r>
      <w:r w:rsidR="008142C6">
        <w:rPr>
          <w:rFonts w:ascii="Arial Narrow" w:hAnsi="Arial Narrow"/>
          <w:sz w:val="22"/>
          <w:szCs w:val="22"/>
        </w:rPr>
        <w:t>6.30pm</w:t>
      </w:r>
    </w:p>
    <w:p w14:paraId="29308ADB" w14:textId="77777777" w:rsidR="009C7CF3" w:rsidRDefault="009C7CF3" w:rsidP="009C7CF3">
      <w:pPr>
        <w:pStyle w:val="Title"/>
        <w:ind w:right="-425"/>
        <w:outlineLvl w:val="0"/>
        <w:rPr>
          <w:rFonts w:ascii="Arial Narrow" w:hAnsi="Arial Narrow"/>
          <w:b w:val="0"/>
          <w:sz w:val="20"/>
        </w:rPr>
      </w:pPr>
      <w:r w:rsidRPr="000F039C">
        <w:rPr>
          <w:rFonts w:ascii="Arial Narrow" w:hAnsi="Arial Narrow"/>
          <w:b w:val="0"/>
          <w:sz w:val="20"/>
        </w:rPr>
        <w:t>S</w:t>
      </w:r>
      <w:r>
        <w:rPr>
          <w:rFonts w:ascii="Arial Narrow" w:hAnsi="Arial Narrow"/>
          <w:b w:val="0"/>
          <w:sz w:val="20"/>
        </w:rPr>
        <w:t>EC, 303 Cathedral Ave, Brigadoon, WA</w:t>
      </w:r>
    </w:p>
    <w:p w14:paraId="1DF2DAD4" w14:textId="77777777" w:rsidR="00A67D7B" w:rsidRPr="007D4CF5" w:rsidRDefault="00A67D7B">
      <w:pPr>
        <w:rPr>
          <w:sz w:val="12"/>
          <w:szCs w:val="12"/>
        </w:rPr>
      </w:pPr>
    </w:p>
    <w:tbl>
      <w:tblPr>
        <w:tblStyle w:val="TableGrid"/>
        <w:tblW w:w="8903" w:type="dxa"/>
        <w:jc w:val="center"/>
        <w:tblLook w:val="04A0" w:firstRow="1" w:lastRow="0" w:firstColumn="1" w:lastColumn="0" w:noHBand="0" w:noVBand="1"/>
      </w:tblPr>
      <w:tblGrid>
        <w:gridCol w:w="568"/>
        <w:gridCol w:w="8335"/>
      </w:tblGrid>
      <w:tr w:rsidR="003E6655" w14:paraId="06A729C9" w14:textId="77777777" w:rsidTr="00FF2BEE">
        <w:trPr>
          <w:jc w:val="center"/>
        </w:trPr>
        <w:tc>
          <w:tcPr>
            <w:tcW w:w="568" w:type="dxa"/>
          </w:tcPr>
          <w:p w14:paraId="66A51518" w14:textId="424CDF8E" w:rsidR="003E6655" w:rsidRPr="006A7E2D" w:rsidRDefault="003E6655" w:rsidP="003E6655">
            <w:pPr>
              <w:spacing w:before="60" w:after="60"/>
              <w:rPr>
                <w:rFonts w:ascii="Arial Narrow" w:hAnsi="Arial Narrow"/>
                <w:b/>
              </w:rPr>
            </w:pPr>
            <w:r>
              <w:rPr>
                <w:rFonts w:ascii="Arial Narrow" w:hAnsi="Arial Narrow"/>
                <w:b/>
              </w:rPr>
              <w:t>1.0</w:t>
            </w:r>
          </w:p>
        </w:tc>
        <w:tc>
          <w:tcPr>
            <w:tcW w:w="8335" w:type="dxa"/>
          </w:tcPr>
          <w:p w14:paraId="66272444" w14:textId="790646DC" w:rsidR="003E6655" w:rsidRPr="00AA18CB" w:rsidRDefault="003E6655" w:rsidP="003E6655">
            <w:pPr>
              <w:spacing w:before="60"/>
              <w:rPr>
                <w:rFonts w:ascii="Arial Narrow" w:hAnsi="Arial Narrow"/>
                <w:b/>
              </w:rPr>
            </w:pPr>
            <w:r>
              <w:rPr>
                <w:rFonts w:ascii="Arial Narrow" w:hAnsi="Arial Narrow"/>
                <w:b/>
              </w:rPr>
              <w:t xml:space="preserve">OPENING OF BOARD MEETING </w:t>
            </w:r>
            <w:r>
              <w:rPr>
                <w:rFonts w:ascii="Arial Narrow" w:hAnsi="Arial Narrow"/>
              </w:rPr>
              <w:t xml:space="preserve">The meeting opened at </w:t>
            </w:r>
            <w:r w:rsidR="00AA0B79">
              <w:rPr>
                <w:rFonts w:ascii="Arial Narrow" w:hAnsi="Arial Narrow"/>
              </w:rPr>
              <w:t>6.30pm</w:t>
            </w:r>
          </w:p>
        </w:tc>
      </w:tr>
      <w:tr w:rsidR="003E6655" w14:paraId="416A8F89" w14:textId="77777777" w:rsidTr="00FF2BEE">
        <w:trPr>
          <w:jc w:val="center"/>
        </w:trPr>
        <w:tc>
          <w:tcPr>
            <w:tcW w:w="568" w:type="dxa"/>
          </w:tcPr>
          <w:p w14:paraId="49A203C0" w14:textId="1C3ABF72" w:rsidR="003E6655" w:rsidRPr="006A7E2D" w:rsidRDefault="003E6655" w:rsidP="003E6655">
            <w:pPr>
              <w:spacing w:before="60" w:after="60"/>
              <w:rPr>
                <w:rFonts w:ascii="Arial Narrow" w:hAnsi="Arial Narrow"/>
                <w:b/>
              </w:rPr>
            </w:pPr>
            <w:r>
              <w:rPr>
                <w:rFonts w:ascii="Arial Narrow" w:hAnsi="Arial Narrow"/>
                <w:b/>
              </w:rPr>
              <w:t>2</w:t>
            </w:r>
            <w:r w:rsidRPr="006A7E2D">
              <w:rPr>
                <w:rFonts w:ascii="Arial Narrow" w:hAnsi="Arial Narrow"/>
                <w:b/>
              </w:rPr>
              <w:t>.0</w:t>
            </w:r>
          </w:p>
        </w:tc>
        <w:tc>
          <w:tcPr>
            <w:tcW w:w="8335" w:type="dxa"/>
          </w:tcPr>
          <w:p w14:paraId="484A44E1" w14:textId="77777777" w:rsidR="00FC61FF" w:rsidRPr="00FC61FF" w:rsidRDefault="00FC61FF" w:rsidP="003E6655">
            <w:pPr>
              <w:tabs>
                <w:tab w:val="left" w:pos="571"/>
              </w:tabs>
              <w:ind w:left="460" w:hanging="460"/>
              <w:rPr>
                <w:rFonts w:ascii="Arial Narrow" w:hAnsi="Arial Narrow"/>
                <w:b/>
                <w:sz w:val="6"/>
                <w:szCs w:val="6"/>
              </w:rPr>
            </w:pPr>
          </w:p>
          <w:p w14:paraId="4E1CC97D" w14:textId="7FE67CAF" w:rsidR="003E6655" w:rsidRPr="001C6306" w:rsidRDefault="003E6655" w:rsidP="003E6655">
            <w:pPr>
              <w:tabs>
                <w:tab w:val="left" w:pos="571"/>
              </w:tabs>
              <w:ind w:left="460" w:hanging="460"/>
              <w:rPr>
                <w:rFonts w:ascii="Arial Narrow" w:hAnsi="Arial Narrow"/>
                <w:b/>
                <w:sz w:val="6"/>
                <w:szCs w:val="6"/>
              </w:rPr>
            </w:pPr>
            <w:r w:rsidRPr="00AA18CB">
              <w:rPr>
                <w:rFonts w:ascii="Arial Narrow" w:hAnsi="Arial Narrow"/>
                <w:b/>
              </w:rPr>
              <w:t>ATTENDANCE</w:t>
            </w:r>
          </w:p>
        </w:tc>
      </w:tr>
      <w:tr w:rsidR="003E6655" w14:paraId="010E605C" w14:textId="77777777" w:rsidTr="00FF2BEE">
        <w:trPr>
          <w:jc w:val="center"/>
        </w:trPr>
        <w:tc>
          <w:tcPr>
            <w:tcW w:w="568" w:type="dxa"/>
          </w:tcPr>
          <w:p w14:paraId="298FAACF" w14:textId="6DADBAA6" w:rsidR="003E6655" w:rsidRDefault="003E6655" w:rsidP="003E6655">
            <w:pPr>
              <w:spacing w:before="60" w:after="60"/>
              <w:rPr>
                <w:rFonts w:ascii="Arial Narrow" w:hAnsi="Arial Narrow"/>
                <w:b/>
              </w:rPr>
            </w:pPr>
            <w:r w:rsidRPr="00563662">
              <w:rPr>
                <w:rFonts w:ascii="Arial Narrow" w:hAnsi="Arial Narrow"/>
              </w:rPr>
              <w:t>2.1</w:t>
            </w:r>
          </w:p>
        </w:tc>
        <w:tc>
          <w:tcPr>
            <w:tcW w:w="8335" w:type="dxa"/>
          </w:tcPr>
          <w:p w14:paraId="3CDE671E" w14:textId="77777777" w:rsidR="003E6655" w:rsidRPr="004627F8" w:rsidRDefault="003E6655" w:rsidP="003E6655">
            <w:pPr>
              <w:tabs>
                <w:tab w:val="left" w:pos="1027"/>
                <w:tab w:val="left" w:pos="1453"/>
              </w:tabs>
              <w:rPr>
                <w:rFonts w:ascii="Arial Narrow" w:hAnsi="Arial Narrow"/>
                <w:sz w:val="6"/>
                <w:szCs w:val="6"/>
              </w:rPr>
            </w:pPr>
          </w:p>
          <w:p w14:paraId="232742C9" w14:textId="77777777" w:rsidR="00AA0B79" w:rsidRDefault="003E6655" w:rsidP="003E6655">
            <w:pPr>
              <w:tabs>
                <w:tab w:val="left" w:pos="1027"/>
                <w:tab w:val="left" w:pos="1453"/>
              </w:tabs>
              <w:rPr>
                <w:rFonts w:ascii="Arial Narrow" w:hAnsi="Arial Narrow"/>
                <w:i/>
                <w:iCs/>
              </w:rPr>
            </w:pPr>
            <w:r w:rsidRPr="00C82D10">
              <w:rPr>
                <w:rFonts w:ascii="Arial Narrow" w:hAnsi="Arial Narrow"/>
              </w:rPr>
              <w:t xml:space="preserve">Present:  </w:t>
            </w:r>
            <w:r>
              <w:rPr>
                <w:rFonts w:ascii="Arial Narrow" w:hAnsi="Arial Narrow"/>
              </w:rPr>
              <w:t xml:space="preserve">        </w:t>
            </w:r>
            <w:r w:rsidRPr="00C82D10">
              <w:rPr>
                <w:rFonts w:ascii="Arial Narrow" w:hAnsi="Arial Narrow"/>
              </w:rPr>
              <w:t>R Fleming (Chair), W Newton-Wordsworth (Vice Chair),</w:t>
            </w:r>
            <w:r>
              <w:rPr>
                <w:rFonts w:ascii="Arial Narrow" w:hAnsi="Arial Narrow"/>
              </w:rPr>
              <w:t xml:space="preserve"> </w:t>
            </w:r>
            <w:r w:rsidRPr="00C82D10">
              <w:rPr>
                <w:rFonts w:ascii="Arial Narrow" w:hAnsi="Arial Narrow"/>
              </w:rPr>
              <w:t>K Van</w:t>
            </w:r>
            <w:r>
              <w:rPr>
                <w:rFonts w:ascii="Arial Narrow" w:hAnsi="Arial Narrow"/>
              </w:rPr>
              <w:t xml:space="preserve"> Eykelenborg</w:t>
            </w:r>
            <w:r w:rsidR="00AA0B79">
              <w:rPr>
                <w:rFonts w:ascii="Arial Narrow" w:hAnsi="Arial Narrow"/>
              </w:rPr>
              <w:t xml:space="preserve"> </w:t>
            </w:r>
            <w:r w:rsidR="00AA0B79" w:rsidRPr="00AA0B79">
              <w:rPr>
                <w:rFonts w:ascii="Arial Narrow" w:hAnsi="Arial Narrow"/>
                <w:i/>
                <w:iCs/>
              </w:rPr>
              <w:t xml:space="preserve">from </w:t>
            </w:r>
          </w:p>
          <w:p w14:paraId="5A386F6F" w14:textId="6261E333" w:rsidR="003E6655" w:rsidRDefault="00AA0B79" w:rsidP="003E6655">
            <w:pPr>
              <w:tabs>
                <w:tab w:val="left" w:pos="1027"/>
                <w:tab w:val="left" w:pos="1453"/>
              </w:tabs>
              <w:rPr>
                <w:rFonts w:ascii="Arial Narrow" w:hAnsi="Arial Narrow"/>
              </w:rPr>
            </w:pPr>
            <w:r>
              <w:rPr>
                <w:rFonts w:ascii="Arial Narrow" w:hAnsi="Arial Narrow"/>
                <w:i/>
                <w:iCs/>
              </w:rPr>
              <w:t xml:space="preserve">       </w:t>
            </w:r>
            <w:r w:rsidRPr="00AA0B79">
              <w:rPr>
                <w:rFonts w:ascii="Arial Narrow" w:hAnsi="Arial Narrow"/>
                <w:i/>
                <w:iCs/>
              </w:rPr>
              <w:t xml:space="preserve">                7.45pm</w:t>
            </w:r>
            <w:r w:rsidR="003E6655">
              <w:rPr>
                <w:rFonts w:ascii="Arial Narrow" w:hAnsi="Arial Narrow"/>
              </w:rPr>
              <w:t xml:space="preserve"> (Finance Director), A Avery, L Barnes, A Marchesani, A Wilkins</w:t>
            </w:r>
          </w:p>
          <w:p w14:paraId="7833C634" w14:textId="6BF2FA78" w:rsidR="003E6655" w:rsidRDefault="003E6655" w:rsidP="00FC61FF">
            <w:pPr>
              <w:tabs>
                <w:tab w:val="left" w:pos="1027"/>
                <w:tab w:val="left" w:pos="1453"/>
              </w:tabs>
              <w:rPr>
                <w:rFonts w:ascii="Arial Narrow" w:hAnsi="Arial Narrow"/>
              </w:rPr>
            </w:pPr>
            <w:r>
              <w:rPr>
                <w:rFonts w:ascii="Arial Narrow" w:hAnsi="Arial Narrow"/>
              </w:rPr>
              <w:t>In attendance: D Pedlow (CEO), J Yacopetti (Minutes)</w:t>
            </w:r>
            <w:r w:rsidR="00AA0B79">
              <w:rPr>
                <w:rFonts w:ascii="Arial Narrow" w:hAnsi="Arial Narrow"/>
              </w:rPr>
              <w:t>, K Doolan (Observer)</w:t>
            </w:r>
          </w:p>
          <w:p w14:paraId="637FD151" w14:textId="77777777" w:rsidR="00813859" w:rsidRPr="00813859" w:rsidRDefault="00813859" w:rsidP="00FC61FF">
            <w:pPr>
              <w:tabs>
                <w:tab w:val="left" w:pos="1027"/>
                <w:tab w:val="left" w:pos="1453"/>
              </w:tabs>
              <w:rPr>
                <w:rFonts w:ascii="Arial Narrow" w:hAnsi="Arial Narrow"/>
                <w:sz w:val="6"/>
                <w:szCs w:val="6"/>
              </w:rPr>
            </w:pPr>
          </w:p>
          <w:p w14:paraId="0798840B" w14:textId="70834D27" w:rsidR="00FC61FF" w:rsidRPr="00FC61FF" w:rsidRDefault="00FC61FF" w:rsidP="00FC61FF">
            <w:pPr>
              <w:tabs>
                <w:tab w:val="left" w:pos="1027"/>
                <w:tab w:val="left" w:pos="1453"/>
              </w:tabs>
              <w:rPr>
                <w:rFonts w:ascii="Arial Narrow" w:hAnsi="Arial Narrow"/>
                <w:sz w:val="6"/>
                <w:szCs w:val="6"/>
              </w:rPr>
            </w:pPr>
          </w:p>
        </w:tc>
      </w:tr>
      <w:tr w:rsidR="003E6655" w14:paraId="146DB262" w14:textId="77777777" w:rsidTr="00FF2BEE">
        <w:trPr>
          <w:jc w:val="center"/>
        </w:trPr>
        <w:tc>
          <w:tcPr>
            <w:tcW w:w="568" w:type="dxa"/>
          </w:tcPr>
          <w:p w14:paraId="73BA6DF0" w14:textId="0CA9594C" w:rsidR="003E6655" w:rsidRPr="006A7E2D" w:rsidRDefault="003E6655" w:rsidP="003E6655">
            <w:pPr>
              <w:spacing w:before="60" w:after="60"/>
              <w:rPr>
                <w:rFonts w:ascii="Arial Narrow" w:hAnsi="Arial Narrow"/>
                <w:b/>
              </w:rPr>
            </w:pPr>
            <w:r>
              <w:rPr>
                <w:rFonts w:ascii="Arial Narrow" w:hAnsi="Arial Narrow"/>
                <w:b/>
              </w:rPr>
              <w:t>3.0</w:t>
            </w:r>
          </w:p>
        </w:tc>
        <w:tc>
          <w:tcPr>
            <w:tcW w:w="8335" w:type="dxa"/>
          </w:tcPr>
          <w:p w14:paraId="1F7D5F6E" w14:textId="77777777" w:rsidR="003E6655" w:rsidRPr="00A67D7B" w:rsidRDefault="003E6655" w:rsidP="003E6655">
            <w:pPr>
              <w:rPr>
                <w:rFonts w:ascii="Arial Narrow" w:hAnsi="Arial Narrow"/>
                <w:b/>
                <w:sz w:val="6"/>
                <w:szCs w:val="6"/>
              </w:rPr>
            </w:pPr>
          </w:p>
          <w:p w14:paraId="52189735" w14:textId="77932E5F" w:rsidR="003E6655" w:rsidRPr="00AA18CB" w:rsidRDefault="003E6655" w:rsidP="003E6655">
            <w:pPr>
              <w:rPr>
                <w:rFonts w:ascii="Arial Narrow" w:hAnsi="Arial Narrow"/>
                <w:b/>
              </w:rPr>
            </w:pPr>
            <w:r w:rsidRPr="00AA18CB">
              <w:rPr>
                <w:rFonts w:ascii="Arial Narrow" w:hAnsi="Arial Narrow"/>
                <w:b/>
              </w:rPr>
              <w:t>DISCLOSURE OF INTEREST</w:t>
            </w:r>
            <w:r>
              <w:rPr>
                <w:rFonts w:ascii="Arial Narrow" w:hAnsi="Arial Narrow"/>
                <w:b/>
              </w:rPr>
              <w:t xml:space="preserve"> </w:t>
            </w:r>
          </w:p>
        </w:tc>
      </w:tr>
      <w:tr w:rsidR="003E6655" w14:paraId="07511174" w14:textId="77777777" w:rsidTr="00FF2BEE">
        <w:trPr>
          <w:jc w:val="center"/>
        </w:trPr>
        <w:tc>
          <w:tcPr>
            <w:tcW w:w="568" w:type="dxa"/>
          </w:tcPr>
          <w:p w14:paraId="07E783FD" w14:textId="77777777" w:rsidR="003E6655" w:rsidRPr="0087061A" w:rsidRDefault="003E6655" w:rsidP="003E6655">
            <w:pPr>
              <w:rPr>
                <w:rFonts w:ascii="Arial Narrow" w:hAnsi="Arial Narrow"/>
                <w:sz w:val="6"/>
                <w:szCs w:val="6"/>
              </w:rPr>
            </w:pPr>
          </w:p>
          <w:p w14:paraId="1643EEA7" w14:textId="77777777" w:rsidR="003E6655" w:rsidRDefault="003E6655" w:rsidP="00FC61FF">
            <w:pPr>
              <w:spacing w:after="60"/>
              <w:rPr>
                <w:rFonts w:ascii="Arial Narrow" w:hAnsi="Arial Narrow"/>
              </w:rPr>
            </w:pPr>
            <w:r w:rsidRPr="008B2347">
              <w:rPr>
                <w:rFonts w:ascii="Arial Narrow" w:hAnsi="Arial Narrow"/>
              </w:rPr>
              <w:t>3.1</w:t>
            </w:r>
          </w:p>
          <w:p w14:paraId="451890FE" w14:textId="77777777" w:rsidR="00813859" w:rsidRDefault="00813859" w:rsidP="00FC61FF">
            <w:pPr>
              <w:spacing w:after="60"/>
              <w:rPr>
                <w:rFonts w:ascii="Arial Narrow" w:hAnsi="Arial Narrow"/>
                <w:b/>
              </w:rPr>
            </w:pPr>
          </w:p>
          <w:p w14:paraId="5F1BAE3D" w14:textId="77777777" w:rsidR="00813859" w:rsidRDefault="00813859" w:rsidP="00FC61FF">
            <w:pPr>
              <w:spacing w:after="60"/>
              <w:rPr>
                <w:rFonts w:ascii="Arial Narrow" w:hAnsi="Arial Narrow"/>
                <w:b/>
              </w:rPr>
            </w:pPr>
          </w:p>
          <w:p w14:paraId="2628DC11" w14:textId="77777777" w:rsidR="00813859" w:rsidRDefault="00813859" w:rsidP="00FC61FF">
            <w:pPr>
              <w:spacing w:after="60"/>
              <w:rPr>
                <w:rFonts w:ascii="Arial Narrow" w:hAnsi="Arial Narrow"/>
                <w:b/>
              </w:rPr>
            </w:pPr>
          </w:p>
          <w:p w14:paraId="7BAC47BF" w14:textId="77777777" w:rsidR="00813859" w:rsidRDefault="00813859" w:rsidP="00FC61FF">
            <w:pPr>
              <w:spacing w:after="60"/>
              <w:rPr>
                <w:rFonts w:ascii="Arial Narrow" w:hAnsi="Arial Narrow"/>
                <w:b/>
              </w:rPr>
            </w:pPr>
          </w:p>
          <w:p w14:paraId="676BD88E" w14:textId="77777777" w:rsidR="00813859" w:rsidRDefault="00813859" w:rsidP="00FC61FF">
            <w:pPr>
              <w:spacing w:after="60"/>
              <w:rPr>
                <w:rFonts w:ascii="Arial Narrow" w:hAnsi="Arial Narrow"/>
                <w:b/>
              </w:rPr>
            </w:pPr>
          </w:p>
          <w:p w14:paraId="01BE9A13" w14:textId="77777777" w:rsidR="00813859" w:rsidRDefault="00813859" w:rsidP="00FC61FF">
            <w:pPr>
              <w:spacing w:after="60"/>
              <w:rPr>
                <w:rFonts w:ascii="Arial Narrow" w:hAnsi="Arial Narrow"/>
                <w:b/>
              </w:rPr>
            </w:pPr>
          </w:p>
          <w:p w14:paraId="3BD0B62E" w14:textId="77777777" w:rsidR="00813859" w:rsidRDefault="00813859" w:rsidP="00FC61FF">
            <w:pPr>
              <w:spacing w:after="60"/>
              <w:rPr>
                <w:rFonts w:ascii="Arial Narrow" w:hAnsi="Arial Narrow"/>
                <w:b/>
              </w:rPr>
            </w:pPr>
          </w:p>
          <w:p w14:paraId="34DB989C" w14:textId="77777777" w:rsidR="00813859" w:rsidRDefault="00813859" w:rsidP="00FC61FF">
            <w:pPr>
              <w:spacing w:after="60"/>
              <w:rPr>
                <w:rFonts w:ascii="Arial Narrow" w:hAnsi="Arial Narrow"/>
                <w:b/>
              </w:rPr>
            </w:pPr>
          </w:p>
          <w:p w14:paraId="5F6B1E8E" w14:textId="77777777" w:rsidR="00813859" w:rsidRDefault="00813859" w:rsidP="00FC61FF">
            <w:pPr>
              <w:spacing w:after="60"/>
              <w:rPr>
                <w:rFonts w:ascii="Arial Narrow" w:hAnsi="Arial Narrow"/>
                <w:b/>
              </w:rPr>
            </w:pPr>
          </w:p>
          <w:p w14:paraId="6A05AE21" w14:textId="77777777" w:rsidR="00813859" w:rsidRDefault="00813859" w:rsidP="00FC61FF">
            <w:pPr>
              <w:spacing w:after="60"/>
              <w:rPr>
                <w:rFonts w:ascii="Arial Narrow" w:hAnsi="Arial Narrow"/>
                <w:b/>
              </w:rPr>
            </w:pPr>
          </w:p>
          <w:p w14:paraId="59DB8F37" w14:textId="77777777" w:rsidR="00813859" w:rsidRDefault="00813859" w:rsidP="00FC61FF">
            <w:pPr>
              <w:spacing w:after="60"/>
              <w:rPr>
                <w:rFonts w:ascii="Arial Narrow" w:hAnsi="Arial Narrow"/>
                <w:b/>
              </w:rPr>
            </w:pPr>
          </w:p>
          <w:p w14:paraId="6E353DEB" w14:textId="77777777" w:rsidR="00813859" w:rsidRDefault="00813859" w:rsidP="00FC61FF">
            <w:pPr>
              <w:spacing w:after="60"/>
              <w:rPr>
                <w:rFonts w:ascii="Arial Narrow" w:hAnsi="Arial Narrow"/>
                <w:b/>
              </w:rPr>
            </w:pPr>
          </w:p>
          <w:p w14:paraId="7B3109F5" w14:textId="77777777" w:rsidR="00813859" w:rsidRDefault="00813859" w:rsidP="00FC61FF">
            <w:pPr>
              <w:spacing w:after="60"/>
              <w:rPr>
                <w:rFonts w:ascii="Arial Narrow" w:hAnsi="Arial Narrow"/>
                <w:b/>
              </w:rPr>
            </w:pPr>
          </w:p>
          <w:p w14:paraId="0239A602" w14:textId="77777777" w:rsidR="00813859" w:rsidRDefault="00813859" w:rsidP="00FC61FF">
            <w:pPr>
              <w:spacing w:after="60"/>
              <w:rPr>
                <w:rFonts w:ascii="Arial Narrow" w:hAnsi="Arial Narrow"/>
                <w:b/>
              </w:rPr>
            </w:pPr>
          </w:p>
          <w:p w14:paraId="19144B30" w14:textId="75BEBCFC" w:rsidR="00813859" w:rsidRDefault="00813859" w:rsidP="00813859">
            <w:pPr>
              <w:rPr>
                <w:rFonts w:ascii="Arial Narrow" w:hAnsi="Arial Narrow"/>
                <w:bCs/>
              </w:rPr>
            </w:pPr>
            <w:r w:rsidRPr="00813859">
              <w:rPr>
                <w:rFonts w:ascii="Arial Narrow" w:hAnsi="Arial Narrow"/>
                <w:bCs/>
              </w:rPr>
              <w:t>3.2</w:t>
            </w:r>
          </w:p>
          <w:p w14:paraId="3164F8F9" w14:textId="77777777" w:rsidR="00813859" w:rsidRDefault="00813859" w:rsidP="00813859">
            <w:pPr>
              <w:rPr>
                <w:rFonts w:ascii="Arial Narrow" w:hAnsi="Arial Narrow"/>
                <w:bCs/>
              </w:rPr>
            </w:pPr>
          </w:p>
          <w:p w14:paraId="06A698A6" w14:textId="403AD0BA" w:rsidR="00813859" w:rsidRPr="00813859" w:rsidRDefault="00813859" w:rsidP="00813859">
            <w:pPr>
              <w:rPr>
                <w:rFonts w:ascii="Arial Narrow" w:hAnsi="Arial Narrow"/>
                <w:bCs/>
                <w:sz w:val="6"/>
                <w:szCs w:val="6"/>
              </w:rPr>
            </w:pPr>
          </w:p>
          <w:p w14:paraId="040DC5F0" w14:textId="01DBE4F6" w:rsidR="00813859" w:rsidRPr="00813859" w:rsidRDefault="00813859" w:rsidP="007D4CF5">
            <w:pPr>
              <w:rPr>
                <w:rFonts w:ascii="Arial Narrow" w:hAnsi="Arial Narrow"/>
                <w:bCs/>
              </w:rPr>
            </w:pPr>
            <w:r>
              <w:rPr>
                <w:rFonts w:ascii="Arial Narrow" w:hAnsi="Arial Narrow"/>
                <w:bCs/>
              </w:rPr>
              <w:t>3.3</w:t>
            </w:r>
          </w:p>
        </w:tc>
        <w:tc>
          <w:tcPr>
            <w:tcW w:w="8335" w:type="dxa"/>
          </w:tcPr>
          <w:p w14:paraId="5B1BE4B9" w14:textId="77777777" w:rsidR="003E6655" w:rsidRPr="008B2347" w:rsidRDefault="003E6655" w:rsidP="003E6655">
            <w:pPr>
              <w:rPr>
                <w:rFonts w:ascii="Arial Narrow" w:hAnsi="Arial Narrow"/>
                <w:sz w:val="6"/>
                <w:szCs w:val="6"/>
              </w:rPr>
            </w:pPr>
          </w:p>
          <w:p w14:paraId="582286D1" w14:textId="0A62492F" w:rsidR="003E6655" w:rsidRDefault="003E6655" w:rsidP="003E6655">
            <w:pPr>
              <w:rPr>
                <w:rFonts w:ascii="Arial Narrow" w:hAnsi="Arial Narrow"/>
              </w:rPr>
            </w:pPr>
            <w:r w:rsidRPr="008B2347">
              <w:rPr>
                <w:rFonts w:ascii="Arial Narrow" w:hAnsi="Arial Narrow"/>
              </w:rPr>
              <w:t xml:space="preserve">The </w:t>
            </w:r>
            <w:r>
              <w:rPr>
                <w:rFonts w:ascii="Arial Narrow" w:hAnsi="Arial Narrow"/>
              </w:rPr>
              <w:t xml:space="preserve">general Register of Interests was updated as at </w:t>
            </w:r>
            <w:r w:rsidR="00C01DDA">
              <w:rPr>
                <w:rFonts w:ascii="Arial Narrow" w:hAnsi="Arial Narrow"/>
              </w:rPr>
              <w:t>2 July</w:t>
            </w:r>
            <w:r>
              <w:rPr>
                <w:rFonts w:ascii="Arial Narrow" w:hAnsi="Arial Narrow"/>
              </w:rPr>
              <w:t xml:space="preserve"> 2019:</w:t>
            </w:r>
          </w:p>
          <w:p w14:paraId="3F9AD233" w14:textId="77777777" w:rsidR="003E6655" w:rsidRPr="008C2E37" w:rsidRDefault="003E6655" w:rsidP="003E6655">
            <w:pPr>
              <w:rPr>
                <w:rFonts w:ascii="Arial Narrow" w:hAnsi="Arial Narrow"/>
                <w:sz w:val="6"/>
                <w:szCs w:val="6"/>
              </w:rPr>
            </w:pPr>
          </w:p>
          <w:p w14:paraId="317EB2F0" w14:textId="77777777" w:rsidR="003E6655" w:rsidRPr="006B444E" w:rsidRDefault="003E6655" w:rsidP="003E6655">
            <w:pPr>
              <w:rPr>
                <w:rFonts w:ascii="Arial Narrow" w:hAnsi="Arial Narrow"/>
                <w:sz w:val="6"/>
                <w:szCs w:val="6"/>
              </w:rPr>
            </w:pPr>
          </w:p>
          <w:tbl>
            <w:tblPr>
              <w:tblStyle w:val="TableGrid"/>
              <w:tblW w:w="8109" w:type="dxa"/>
              <w:tblLook w:val="04A0" w:firstRow="1" w:lastRow="0" w:firstColumn="1" w:lastColumn="0" w:noHBand="0" w:noVBand="1"/>
            </w:tblPr>
            <w:tblGrid>
              <w:gridCol w:w="2689"/>
              <w:gridCol w:w="5420"/>
            </w:tblGrid>
            <w:tr w:rsidR="003E6655" w14:paraId="71410F96" w14:textId="77777777" w:rsidTr="003B43D3">
              <w:trPr>
                <w:trHeight w:val="655"/>
              </w:trPr>
              <w:tc>
                <w:tcPr>
                  <w:tcW w:w="2689" w:type="dxa"/>
                  <w:tcBorders>
                    <w:top w:val="single" w:sz="4" w:space="0" w:color="auto"/>
                    <w:left w:val="single" w:sz="4" w:space="0" w:color="auto"/>
                    <w:bottom w:val="single" w:sz="4" w:space="0" w:color="auto"/>
                    <w:right w:val="single" w:sz="4" w:space="0" w:color="auto"/>
                  </w:tcBorders>
                  <w:hideMark/>
                </w:tcPr>
                <w:p w14:paraId="64A374CE" w14:textId="77777777" w:rsidR="003E6655" w:rsidRDefault="003E6655" w:rsidP="003E6655">
                  <w:pPr>
                    <w:ind w:left="2" w:right="-426"/>
                    <w:rPr>
                      <w:rFonts w:ascii="Arial Narrow" w:eastAsia="Times New Roman" w:hAnsi="Arial Narrow" w:cs="Times New Roman"/>
                      <w:noProof/>
                      <w:lang w:eastAsia="en-AU"/>
                    </w:rPr>
                  </w:pPr>
                  <w:r>
                    <w:rPr>
                      <w:rFonts w:ascii="Arial Narrow" w:eastAsia="Times New Roman" w:hAnsi="Arial Narrow" w:cs="Times New Roman"/>
                      <w:noProof/>
                      <w:lang w:eastAsia="en-AU"/>
                    </w:rPr>
                    <w:t xml:space="preserve">Ron Fleming </w:t>
                  </w:r>
                </w:p>
                <w:p w14:paraId="6DC4F7F2" w14:textId="77777777" w:rsidR="003E6655" w:rsidRDefault="003E6655" w:rsidP="003E6655">
                  <w:pPr>
                    <w:ind w:left="2" w:right="-426"/>
                    <w:rPr>
                      <w:rFonts w:ascii="Arial Narrow" w:eastAsia="Times New Roman" w:hAnsi="Arial Narrow" w:cs="Times New Roman"/>
                      <w:noProof/>
                      <w:lang w:eastAsia="en-AU"/>
                    </w:rPr>
                  </w:pPr>
                  <w:r>
                    <w:rPr>
                      <w:rFonts w:ascii="Arial Narrow" w:eastAsia="Times New Roman" w:hAnsi="Arial Narrow" w:cs="Times New Roman"/>
                      <w:noProof/>
                      <w:lang w:eastAsia="en-AU"/>
                    </w:rPr>
                    <w:t>(Chair)</w:t>
                  </w:r>
                </w:p>
              </w:tc>
              <w:tc>
                <w:tcPr>
                  <w:tcW w:w="5420" w:type="dxa"/>
                  <w:tcBorders>
                    <w:top w:val="single" w:sz="4" w:space="0" w:color="auto"/>
                    <w:left w:val="single" w:sz="4" w:space="0" w:color="auto"/>
                    <w:bottom w:val="single" w:sz="4" w:space="0" w:color="auto"/>
                    <w:right w:val="single" w:sz="4" w:space="0" w:color="auto"/>
                  </w:tcBorders>
                  <w:hideMark/>
                </w:tcPr>
                <w:p w14:paraId="3868FB72" w14:textId="77777777" w:rsidR="003E6655" w:rsidRDefault="003E6655" w:rsidP="003E6655">
                  <w:pPr>
                    <w:ind w:left="2" w:right="-426"/>
                    <w:rPr>
                      <w:rFonts w:ascii="Arial Narrow" w:eastAsia="Times New Roman" w:hAnsi="Arial Narrow" w:cs="Times New Roman"/>
                      <w:noProof/>
                      <w:lang w:eastAsia="en-AU"/>
                    </w:rPr>
                  </w:pPr>
                  <w:r>
                    <w:rPr>
                      <w:rFonts w:ascii="Arial Narrow" w:eastAsia="Times New Roman" w:hAnsi="Arial Narrow" w:cs="Times New Roman"/>
                      <w:noProof/>
                      <w:lang w:eastAsia="en-AU"/>
                    </w:rPr>
                    <w:t>Dressage competitor</w:t>
                  </w:r>
                </w:p>
                <w:p w14:paraId="2E831A0F" w14:textId="77777777" w:rsidR="003E6655" w:rsidRDefault="003E6655" w:rsidP="003E6655">
                  <w:pPr>
                    <w:ind w:left="2" w:right="-426"/>
                    <w:rPr>
                      <w:rFonts w:ascii="Arial Narrow" w:eastAsia="Times New Roman" w:hAnsi="Arial Narrow" w:cs="Times New Roman"/>
                      <w:noProof/>
                      <w:lang w:eastAsia="en-AU"/>
                    </w:rPr>
                  </w:pPr>
                  <w:r>
                    <w:rPr>
                      <w:rFonts w:ascii="Arial Narrow" w:eastAsia="Times New Roman" w:hAnsi="Arial Narrow" w:cs="Times New Roman"/>
                      <w:noProof/>
                      <w:lang w:eastAsia="en-AU"/>
                    </w:rPr>
                    <w:t>Member, Perth Dressage Club, Brookleigh Dressage Club</w:t>
                  </w:r>
                </w:p>
                <w:p w14:paraId="768B7C86" w14:textId="77777777" w:rsidR="003E6655" w:rsidRDefault="003E6655" w:rsidP="003E6655">
                  <w:pPr>
                    <w:ind w:left="2" w:right="-426"/>
                    <w:rPr>
                      <w:rFonts w:ascii="Arial Narrow" w:eastAsia="Times New Roman" w:hAnsi="Arial Narrow" w:cs="Times New Roman"/>
                      <w:noProof/>
                      <w:lang w:eastAsia="en-AU"/>
                    </w:rPr>
                  </w:pPr>
                  <w:r>
                    <w:rPr>
                      <w:rFonts w:ascii="Arial Narrow" w:eastAsia="Times New Roman" w:hAnsi="Arial Narrow" w:cs="Times New Roman"/>
                      <w:noProof/>
                      <w:lang w:eastAsia="en-AU"/>
                    </w:rPr>
                    <w:t xml:space="preserve">Partner is Dressage competitor,NCAS Coach, </w:t>
                  </w:r>
                </w:p>
                <w:p w14:paraId="60352108" w14:textId="77777777" w:rsidR="003E6655" w:rsidRDefault="003E6655" w:rsidP="003E6655">
                  <w:pPr>
                    <w:ind w:left="2" w:right="-426"/>
                    <w:rPr>
                      <w:rFonts w:ascii="Arial Narrow" w:eastAsia="Times New Roman" w:hAnsi="Arial Narrow" w:cs="Times New Roman"/>
                      <w:noProof/>
                      <w:lang w:eastAsia="en-AU"/>
                    </w:rPr>
                  </w:pPr>
                  <w:r>
                    <w:rPr>
                      <w:rFonts w:ascii="Arial Narrow" w:eastAsia="Times New Roman" w:hAnsi="Arial Narrow" w:cs="Times New Roman"/>
                      <w:noProof/>
                      <w:lang w:eastAsia="en-AU"/>
                    </w:rPr>
                    <w:t>CE, and Treasurer of DWA DJTF</w:t>
                  </w:r>
                </w:p>
              </w:tc>
            </w:tr>
            <w:tr w:rsidR="003E6655" w14:paraId="27B4A188" w14:textId="77777777" w:rsidTr="003B43D3">
              <w:trPr>
                <w:trHeight w:val="322"/>
              </w:trPr>
              <w:tc>
                <w:tcPr>
                  <w:tcW w:w="2689" w:type="dxa"/>
                  <w:tcBorders>
                    <w:top w:val="single" w:sz="4" w:space="0" w:color="auto"/>
                    <w:left w:val="single" w:sz="4" w:space="0" w:color="auto"/>
                    <w:bottom w:val="single" w:sz="4" w:space="0" w:color="auto"/>
                    <w:right w:val="single" w:sz="4" w:space="0" w:color="auto"/>
                  </w:tcBorders>
                  <w:hideMark/>
                </w:tcPr>
                <w:p w14:paraId="67FFEBF8" w14:textId="77777777" w:rsidR="003E6655" w:rsidRDefault="003E6655" w:rsidP="003E6655">
                  <w:pPr>
                    <w:ind w:left="2" w:right="-426"/>
                    <w:rPr>
                      <w:rFonts w:ascii="Arial Narrow" w:eastAsia="Times New Roman" w:hAnsi="Arial Narrow" w:cs="Times New Roman"/>
                      <w:noProof/>
                      <w:lang w:eastAsia="en-AU"/>
                    </w:rPr>
                  </w:pPr>
                  <w:r>
                    <w:rPr>
                      <w:rFonts w:ascii="Arial Narrow" w:eastAsia="Times New Roman" w:hAnsi="Arial Narrow" w:cs="Times New Roman"/>
                      <w:noProof/>
                      <w:lang w:eastAsia="en-AU"/>
                    </w:rPr>
                    <w:t xml:space="preserve">William Newton-Wordsworth </w:t>
                  </w:r>
                </w:p>
                <w:p w14:paraId="600C7A4F" w14:textId="77777777" w:rsidR="003E6655" w:rsidRDefault="003E6655" w:rsidP="003E6655">
                  <w:pPr>
                    <w:ind w:left="2" w:right="-426"/>
                    <w:rPr>
                      <w:rFonts w:ascii="Arial Narrow" w:eastAsia="Times New Roman" w:hAnsi="Arial Narrow" w:cs="Times New Roman"/>
                      <w:noProof/>
                      <w:lang w:eastAsia="en-AU"/>
                    </w:rPr>
                  </w:pPr>
                  <w:r>
                    <w:rPr>
                      <w:rFonts w:ascii="Arial Narrow" w:eastAsia="Times New Roman" w:hAnsi="Arial Narrow" w:cs="Times New Roman"/>
                      <w:noProof/>
                      <w:lang w:eastAsia="en-AU"/>
                    </w:rPr>
                    <w:t>(Vice Chair)</w:t>
                  </w:r>
                </w:p>
              </w:tc>
              <w:tc>
                <w:tcPr>
                  <w:tcW w:w="5420" w:type="dxa"/>
                  <w:tcBorders>
                    <w:top w:val="single" w:sz="4" w:space="0" w:color="auto"/>
                    <w:left w:val="single" w:sz="4" w:space="0" w:color="auto"/>
                    <w:bottom w:val="single" w:sz="4" w:space="0" w:color="auto"/>
                    <w:right w:val="single" w:sz="4" w:space="0" w:color="auto"/>
                  </w:tcBorders>
                </w:tcPr>
                <w:p w14:paraId="59BD1425" w14:textId="77777777" w:rsidR="003E6655" w:rsidRDefault="003E6655" w:rsidP="003E6655">
                  <w:pPr>
                    <w:ind w:left="2" w:right="-426"/>
                    <w:rPr>
                      <w:rFonts w:ascii="Arial Narrow" w:eastAsia="Times New Roman" w:hAnsi="Arial Narrow" w:cs="Times New Roman"/>
                      <w:noProof/>
                      <w:lang w:eastAsia="en-AU"/>
                    </w:rPr>
                  </w:pPr>
                  <w:r>
                    <w:rPr>
                      <w:rFonts w:ascii="Arial Narrow" w:eastAsia="Times New Roman" w:hAnsi="Arial Narrow" w:cs="Times New Roman"/>
                      <w:noProof/>
                      <w:lang w:eastAsia="en-AU"/>
                    </w:rPr>
                    <w:t>Eventing competitor, Breeder, Eventing HP Recognition Squad member, Member Dryandra Regional Equestrian Association</w:t>
                  </w:r>
                </w:p>
                <w:p w14:paraId="45BABB6A" w14:textId="77777777" w:rsidR="003E6655" w:rsidRDefault="003E6655" w:rsidP="003E6655">
                  <w:pPr>
                    <w:ind w:left="2" w:right="-426"/>
                    <w:rPr>
                      <w:rFonts w:ascii="Arial Narrow" w:eastAsia="Times New Roman" w:hAnsi="Arial Narrow" w:cs="Times New Roman"/>
                      <w:noProof/>
                      <w:sz w:val="6"/>
                      <w:szCs w:val="6"/>
                      <w:lang w:eastAsia="en-AU"/>
                    </w:rPr>
                  </w:pPr>
                </w:p>
              </w:tc>
            </w:tr>
            <w:tr w:rsidR="003E6655" w14:paraId="4D4EBFB4" w14:textId="77777777" w:rsidTr="003B43D3">
              <w:trPr>
                <w:trHeight w:val="233"/>
              </w:trPr>
              <w:tc>
                <w:tcPr>
                  <w:tcW w:w="2689" w:type="dxa"/>
                  <w:tcBorders>
                    <w:top w:val="single" w:sz="4" w:space="0" w:color="auto"/>
                    <w:left w:val="single" w:sz="4" w:space="0" w:color="auto"/>
                    <w:bottom w:val="single" w:sz="4" w:space="0" w:color="auto"/>
                    <w:right w:val="single" w:sz="4" w:space="0" w:color="auto"/>
                  </w:tcBorders>
                  <w:hideMark/>
                </w:tcPr>
                <w:p w14:paraId="57A5B7F2" w14:textId="77777777" w:rsidR="003E6655" w:rsidRDefault="003E6655" w:rsidP="003E6655">
                  <w:pPr>
                    <w:ind w:left="2" w:right="-426"/>
                    <w:rPr>
                      <w:rFonts w:ascii="Arial Narrow" w:eastAsia="Times New Roman" w:hAnsi="Arial Narrow" w:cs="Times New Roman"/>
                      <w:noProof/>
                      <w:lang w:eastAsia="en-AU"/>
                    </w:rPr>
                  </w:pPr>
                  <w:r>
                    <w:rPr>
                      <w:rFonts w:ascii="Arial Narrow" w:eastAsia="Times New Roman" w:hAnsi="Arial Narrow" w:cs="Times New Roman"/>
                      <w:noProof/>
                      <w:lang w:eastAsia="en-AU"/>
                    </w:rPr>
                    <w:t xml:space="preserve">Kathy Van Eykelenborg </w:t>
                  </w:r>
                </w:p>
                <w:p w14:paraId="0B8E9B14" w14:textId="77777777" w:rsidR="003E6655" w:rsidRDefault="003E6655" w:rsidP="003E6655">
                  <w:pPr>
                    <w:ind w:left="2" w:right="-426"/>
                    <w:rPr>
                      <w:rFonts w:ascii="Arial Narrow" w:eastAsia="Times New Roman" w:hAnsi="Arial Narrow" w:cs="Times New Roman"/>
                      <w:noProof/>
                      <w:lang w:eastAsia="en-AU"/>
                    </w:rPr>
                  </w:pPr>
                  <w:r>
                    <w:rPr>
                      <w:rFonts w:ascii="Arial Narrow" w:eastAsia="Times New Roman" w:hAnsi="Arial Narrow" w:cs="Times New Roman"/>
                      <w:noProof/>
                      <w:lang w:eastAsia="en-AU"/>
                    </w:rPr>
                    <w:t>(Finance Director)</w:t>
                  </w:r>
                </w:p>
              </w:tc>
              <w:tc>
                <w:tcPr>
                  <w:tcW w:w="5420" w:type="dxa"/>
                  <w:tcBorders>
                    <w:top w:val="single" w:sz="4" w:space="0" w:color="auto"/>
                    <w:left w:val="single" w:sz="4" w:space="0" w:color="auto"/>
                    <w:bottom w:val="single" w:sz="4" w:space="0" w:color="auto"/>
                    <w:right w:val="single" w:sz="4" w:space="0" w:color="auto"/>
                  </w:tcBorders>
                </w:tcPr>
                <w:p w14:paraId="78E011C6" w14:textId="77777777" w:rsidR="003E6655" w:rsidRDefault="003E6655" w:rsidP="003E6655">
                  <w:pPr>
                    <w:ind w:left="2" w:right="-426"/>
                    <w:rPr>
                      <w:rFonts w:ascii="Arial Narrow" w:eastAsia="Times New Roman" w:hAnsi="Arial Narrow" w:cs="Times New Roman"/>
                      <w:noProof/>
                      <w:lang w:eastAsia="en-AU"/>
                    </w:rPr>
                  </w:pPr>
                  <w:r>
                    <w:rPr>
                      <w:rFonts w:ascii="Arial Narrow" w:eastAsia="Times New Roman" w:hAnsi="Arial Narrow" w:cs="Times New Roman"/>
                      <w:noProof/>
                      <w:lang w:eastAsia="en-AU"/>
                    </w:rPr>
                    <w:t xml:space="preserve">Dressage competitor, </w:t>
                  </w:r>
                </w:p>
                <w:p w14:paraId="4716CC05" w14:textId="77777777" w:rsidR="003E6655" w:rsidRDefault="003E6655" w:rsidP="003E6655">
                  <w:pPr>
                    <w:ind w:left="2" w:right="-426"/>
                    <w:rPr>
                      <w:rFonts w:ascii="Arial Narrow" w:eastAsia="Times New Roman" w:hAnsi="Arial Narrow" w:cs="Times New Roman"/>
                      <w:noProof/>
                      <w:lang w:eastAsia="en-AU"/>
                    </w:rPr>
                  </w:pPr>
                  <w:r>
                    <w:rPr>
                      <w:rFonts w:ascii="Arial Narrow" w:eastAsia="Times New Roman" w:hAnsi="Arial Narrow" w:cs="Times New Roman"/>
                      <w:noProof/>
                      <w:lang w:eastAsia="en-AU"/>
                    </w:rPr>
                    <w:t>Member Kalamunda Dressage Association &amp; ARC</w:t>
                  </w:r>
                </w:p>
                <w:p w14:paraId="509DB5A8" w14:textId="77777777" w:rsidR="003E6655" w:rsidRDefault="003E6655" w:rsidP="003E6655">
                  <w:pPr>
                    <w:ind w:left="2" w:right="-426"/>
                    <w:rPr>
                      <w:rFonts w:ascii="Arial Narrow" w:eastAsia="Times New Roman" w:hAnsi="Arial Narrow" w:cs="Times New Roman"/>
                      <w:noProof/>
                      <w:sz w:val="6"/>
                      <w:szCs w:val="6"/>
                      <w:lang w:eastAsia="en-AU"/>
                    </w:rPr>
                  </w:pPr>
                </w:p>
              </w:tc>
            </w:tr>
            <w:tr w:rsidR="003E6655" w14:paraId="70F48189" w14:textId="77777777" w:rsidTr="003B43D3">
              <w:trPr>
                <w:trHeight w:val="161"/>
              </w:trPr>
              <w:tc>
                <w:tcPr>
                  <w:tcW w:w="2689" w:type="dxa"/>
                  <w:tcBorders>
                    <w:top w:val="single" w:sz="4" w:space="0" w:color="auto"/>
                    <w:left w:val="single" w:sz="4" w:space="0" w:color="auto"/>
                    <w:bottom w:val="single" w:sz="4" w:space="0" w:color="auto"/>
                    <w:right w:val="single" w:sz="4" w:space="0" w:color="auto"/>
                  </w:tcBorders>
                  <w:hideMark/>
                </w:tcPr>
                <w:p w14:paraId="611D35C7" w14:textId="77777777" w:rsidR="003E6655" w:rsidRDefault="003E6655" w:rsidP="003E6655">
                  <w:pPr>
                    <w:ind w:left="2" w:right="-426"/>
                    <w:rPr>
                      <w:rFonts w:ascii="Arial Narrow" w:eastAsia="Times New Roman" w:hAnsi="Arial Narrow" w:cs="Times New Roman"/>
                      <w:noProof/>
                      <w:lang w:eastAsia="en-AU"/>
                    </w:rPr>
                  </w:pPr>
                  <w:r>
                    <w:rPr>
                      <w:rFonts w:ascii="Arial Narrow" w:eastAsia="Times New Roman" w:hAnsi="Arial Narrow" w:cs="Times New Roman"/>
                      <w:noProof/>
                      <w:lang w:eastAsia="en-AU"/>
                    </w:rPr>
                    <w:t>Anne Avery</w:t>
                  </w:r>
                </w:p>
              </w:tc>
              <w:tc>
                <w:tcPr>
                  <w:tcW w:w="5420" w:type="dxa"/>
                  <w:tcBorders>
                    <w:top w:val="single" w:sz="4" w:space="0" w:color="auto"/>
                    <w:left w:val="single" w:sz="4" w:space="0" w:color="auto"/>
                    <w:bottom w:val="single" w:sz="4" w:space="0" w:color="auto"/>
                    <w:right w:val="single" w:sz="4" w:space="0" w:color="auto"/>
                  </w:tcBorders>
                </w:tcPr>
                <w:p w14:paraId="38A507E2" w14:textId="191E6BDE" w:rsidR="003E6655" w:rsidRPr="005A6C14" w:rsidRDefault="003E6655" w:rsidP="003E6655">
                  <w:pPr>
                    <w:ind w:left="2" w:right="-426"/>
                    <w:rPr>
                      <w:rFonts w:ascii="Arial Narrow" w:eastAsia="Times New Roman" w:hAnsi="Arial Narrow" w:cs="Times New Roman"/>
                      <w:noProof/>
                      <w:lang w:eastAsia="en-AU"/>
                    </w:rPr>
                  </w:pPr>
                  <w:r>
                    <w:rPr>
                      <w:rFonts w:ascii="Arial Narrow" w:eastAsia="Times New Roman" w:hAnsi="Arial Narrow" w:cs="Times New Roman"/>
                      <w:noProof/>
                      <w:lang w:eastAsia="en-AU"/>
                    </w:rPr>
                    <w:t>2* Jumping judge</w:t>
                  </w:r>
                  <w:r w:rsidR="00C01DDA">
                    <w:rPr>
                      <w:rFonts w:ascii="Arial Narrow" w:eastAsia="Times New Roman" w:hAnsi="Arial Narrow" w:cs="Times New Roman"/>
                      <w:noProof/>
                      <w:lang w:eastAsia="en-AU"/>
                    </w:rPr>
                    <w:t xml:space="preserve">, </w:t>
                  </w:r>
                  <w:r w:rsidRPr="005A6C14">
                    <w:rPr>
                      <w:rFonts w:ascii="Arial Narrow" w:eastAsia="Times New Roman" w:hAnsi="Arial Narrow" w:cs="Times New Roman"/>
                      <w:noProof/>
                      <w:lang w:eastAsia="en-AU"/>
                    </w:rPr>
                    <w:t>MPIO</w:t>
                  </w:r>
                  <w:r w:rsidR="00C01DDA" w:rsidRPr="005A6C14">
                    <w:rPr>
                      <w:rFonts w:ascii="Arial Narrow" w:eastAsia="Times New Roman" w:hAnsi="Arial Narrow" w:cs="Times New Roman"/>
                      <w:noProof/>
                      <w:lang w:eastAsia="en-AU"/>
                    </w:rPr>
                    <w:t xml:space="preserve"> and Jumping selector</w:t>
                  </w:r>
                </w:p>
                <w:p w14:paraId="2E2C34DB" w14:textId="77777777" w:rsidR="003E6655" w:rsidRDefault="003E6655" w:rsidP="003E6655">
                  <w:pPr>
                    <w:ind w:left="2" w:right="-426"/>
                    <w:rPr>
                      <w:rFonts w:ascii="Arial Narrow" w:eastAsia="Times New Roman" w:hAnsi="Arial Narrow" w:cs="Times New Roman"/>
                      <w:noProof/>
                      <w:sz w:val="6"/>
                      <w:szCs w:val="6"/>
                      <w:lang w:eastAsia="en-AU"/>
                    </w:rPr>
                  </w:pPr>
                </w:p>
              </w:tc>
            </w:tr>
            <w:tr w:rsidR="003E6655" w14:paraId="117D1179" w14:textId="77777777" w:rsidTr="003B43D3">
              <w:trPr>
                <w:trHeight w:val="161"/>
              </w:trPr>
              <w:tc>
                <w:tcPr>
                  <w:tcW w:w="2689" w:type="dxa"/>
                  <w:tcBorders>
                    <w:top w:val="single" w:sz="4" w:space="0" w:color="auto"/>
                    <w:left w:val="single" w:sz="4" w:space="0" w:color="auto"/>
                    <w:bottom w:val="single" w:sz="4" w:space="0" w:color="auto"/>
                    <w:right w:val="single" w:sz="4" w:space="0" w:color="auto"/>
                  </w:tcBorders>
                  <w:hideMark/>
                </w:tcPr>
                <w:p w14:paraId="6F1A45A6" w14:textId="77777777" w:rsidR="003E6655" w:rsidRDefault="003E6655" w:rsidP="003E6655">
                  <w:pPr>
                    <w:ind w:left="2" w:right="-426"/>
                    <w:rPr>
                      <w:rFonts w:ascii="Arial Narrow" w:eastAsia="Times New Roman" w:hAnsi="Arial Narrow" w:cs="Times New Roman"/>
                      <w:noProof/>
                      <w:lang w:eastAsia="en-AU"/>
                    </w:rPr>
                  </w:pPr>
                  <w:r>
                    <w:rPr>
                      <w:rFonts w:ascii="Arial Narrow" w:eastAsia="Times New Roman" w:hAnsi="Arial Narrow" w:cs="Times New Roman"/>
                      <w:noProof/>
                      <w:lang w:eastAsia="en-AU"/>
                    </w:rPr>
                    <w:t>Lauritz Barnes</w:t>
                  </w:r>
                </w:p>
              </w:tc>
              <w:tc>
                <w:tcPr>
                  <w:tcW w:w="5420" w:type="dxa"/>
                  <w:tcBorders>
                    <w:top w:val="single" w:sz="4" w:space="0" w:color="auto"/>
                    <w:left w:val="single" w:sz="4" w:space="0" w:color="auto"/>
                    <w:bottom w:val="single" w:sz="4" w:space="0" w:color="auto"/>
                    <w:right w:val="single" w:sz="4" w:space="0" w:color="auto"/>
                  </w:tcBorders>
                </w:tcPr>
                <w:p w14:paraId="5DEEEC43" w14:textId="77777777" w:rsidR="003E6655" w:rsidRDefault="003E6655" w:rsidP="003E6655">
                  <w:pPr>
                    <w:ind w:right="-425"/>
                    <w:rPr>
                      <w:rFonts w:ascii="Arial Narrow" w:eastAsia="Times New Roman" w:hAnsi="Arial Narrow" w:cs="Times New Roman"/>
                      <w:noProof/>
                      <w:lang w:eastAsia="en-AU"/>
                    </w:rPr>
                  </w:pPr>
                  <w:r>
                    <w:rPr>
                      <w:rFonts w:ascii="Arial Narrow" w:eastAsia="Times New Roman" w:hAnsi="Arial Narrow" w:cs="Times New Roman"/>
                      <w:noProof/>
                      <w:lang w:eastAsia="en-AU"/>
                    </w:rPr>
                    <w:t>Partner is Para Dressage rider</w:t>
                  </w:r>
                </w:p>
                <w:p w14:paraId="31EAA307" w14:textId="77777777" w:rsidR="003E6655" w:rsidRDefault="003E6655" w:rsidP="003E6655">
                  <w:pPr>
                    <w:ind w:left="2" w:right="-426"/>
                    <w:rPr>
                      <w:rFonts w:ascii="Arial Narrow" w:eastAsia="Times New Roman" w:hAnsi="Arial Narrow" w:cs="Times New Roman"/>
                      <w:noProof/>
                      <w:sz w:val="6"/>
                      <w:szCs w:val="6"/>
                      <w:lang w:eastAsia="en-AU"/>
                    </w:rPr>
                  </w:pPr>
                </w:p>
              </w:tc>
            </w:tr>
            <w:tr w:rsidR="003E6655" w14:paraId="52DC929B" w14:textId="77777777" w:rsidTr="003B43D3">
              <w:trPr>
                <w:trHeight w:val="322"/>
              </w:trPr>
              <w:tc>
                <w:tcPr>
                  <w:tcW w:w="2689" w:type="dxa"/>
                  <w:tcBorders>
                    <w:top w:val="single" w:sz="4" w:space="0" w:color="auto"/>
                    <w:left w:val="single" w:sz="4" w:space="0" w:color="auto"/>
                    <w:bottom w:val="single" w:sz="4" w:space="0" w:color="auto"/>
                    <w:right w:val="single" w:sz="4" w:space="0" w:color="auto"/>
                  </w:tcBorders>
                  <w:hideMark/>
                </w:tcPr>
                <w:p w14:paraId="0613FED7" w14:textId="77777777" w:rsidR="003E6655" w:rsidRDefault="003E6655" w:rsidP="003E6655">
                  <w:pPr>
                    <w:ind w:left="2" w:right="-426"/>
                    <w:rPr>
                      <w:rFonts w:ascii="Arial Narrow" w:eastAsia="Times New Roman" w:hAnsi="Arial Narrow" w:cs="Times New Roman"/>
                      <w:noProof/>
                      <w:lang w:eastAsia="en-AU"/>
                    </w:rPr>
                  </w:pPr>
                  <w:r>
                    <w:rPr>
                      <w:rFonts w:ascii="Arial Narrow" w:eastAsia="Times New Roman" w:hAnsi="Arial Narrow" w:cs="Times New Roman"/>
                      <w:noProof/>
                      <w:lang w:eastAsia="en-AU"/>
                    </w:rPr>
                    <w:t>Anita Marchesani</w:t>
                  </w:r>
                </w:p>
              </w:tc>
              <w:tc>
                <w:tcPr>
                  <w:tcW w:w="5420" w:type="dxa"/>
                  <w:tcBorders>
                    <w:top w:val="single" w:sz="4" w:space="0" w:color="auto"/>
                    <w:left w:val="single" w:sz="4" w:space="0" w:color="auto"/>
                    <w:bottom w:val="single" w:sz="4" w:space="0" w:color="auto"/>
                    <w:right w:val="single" w:sz="4" w:space="0" w:color="auto"/>
                  </w:tcBorders>
                  <w:hideMark/>
                </w:tcPr>
                <w:p w14:paraId="48243434" w14:textId="77777777" w:rsidR="003E6655" w:rsidRDefault="003E6655" w:rsidP="003E6655">
                  <w:pPr>
                    <w:ind w:left="2" w:right="-426"/>
                    <w:rPr>
                      <w:rFonts w:ascii="Arial Narrow" w:eastAsia="Times New Roman" w:hAnsi="Arial Narrow" w:cs="Times New Roman"/>
                      <w:noProof/>
                      <w:lang w:eastAsia="en-AU"/>
                    </w:rPr>
                  </w:pPr>
                  <w:r>
                    <w:rPr>
                      <w:rFonts w:ascii="Arial Narrow" w:eastAsia="Times New Roman" w:hAnsi="Arial Narrow" w:cs="Times New Roman"/>
                      <w:noProof/>
                      <w:lang w:eastAsia="en-AU"/>
                    </w:rPr>
                    <w:t xml:space="preserve">Member Brookleigh Working Equitation Club, </w:t>
                  </w:r>
                </w:p>
                <w:p w14:paraId="2FF38E47" w14:textId="77777777" w:rsidR="003E6655" w:rsidRDefault="003E6655" w:rsidP="003E6655">
                  <w:pPr>
                    <w:ind w:left="2" w:right="-426"/>
                    <w:rPr>
                      <w:rFonts w:ascii="Arial Narrow" w:eastAsia="Times New Roman" w:hAnsi="Arial Narrow" w:cs="Times New Roman"/>
                      <w:noProof/>
                      <w:lang w:eastAsia="en-AU"/>
                    </w:rPr>
                  </w:pPr>
                  <w:r>
                    <w:rPr>
                      <w:rFonts w:ascii="Arial Narrow" w:eastAsia="Times New Roman" w:hAnsi="Arial Narrow" w:cs="Times New Roman"/>
                      <w:noProof/>
                      <w:lang w:eastAsia="en-AU"/>
                    </w:rPr>
                    <w:t xml:space="preserve">Founder Coaching Excellence Alliance, Founder Get Up and </w:t>
                  </w:r>
                </w:p>
                <w:p w14:paraId="2DA5F609" w14:textId="77777777" w:rsidR="003E6655" w:rsidRDefault="003E6655" w:rsidP="003E6655">
                  <w:pPr>
                    <w:ind w:left="2" w:right="-426"/>
                    <w:rPr>
                      <w:rFonts w:ascii="Arial Narrow" w:eastAsia="Times New Roman" w:hAnsi="Arial Narrow" w:cs="Times New Roman"/>
                      <w:noProof/>
                      <w:lang w:eastAsia="en-AU"/>
                    </w:rPr>
                  </w:pPr>
                  <w:r>
                    <w:rPr>
                      <w:rFonts w:ascii="Arial Narrow" w:eastAsia="Times New Roman" w:hAnsi="Arial Narrow" w:cs="Times New Roman"/>
                      <w:noProof/>
                      <w:lang w:eastAsia="en-AU"/>
                    </w:rPr>
                    <w:t>Gallop Coaching &amp; Mentoring, DWA Steward</w:t>
                  </w:r>
                </w:p>
              </w:tc>
            </w:tr>
            <w:tr w:rsidR="003E6655" w14:paraId="5ADCBDCE" w14:textId="77777777" w:rsidTr="003B43D3">
              <w:trPr>
                <w:trHeight w:val="322"/>
              </w:trPr>
              <w:tc>
                <w:tcPr>
                  <w:tcW w:w="2689" w:type="dxa"/>
                  <w:tcBorders>
                    <w:top w:val="single" w:sz="4" w:space="0" w:color="auto"/>
                    <w:left w:val="single" w:sz="4" w:space="0" w:color="auto"/>
                    <w:bottom w:val="single" w:sz="4" w:space="0" w:color="auto"/>
                    <w:right w:val="single" w:sz="4" w:space="0" w:color="auto"/>
                  </w:tcBorders>
                  <w:hideMark/>
                </w:tcPr>
                <w:p w14:paraId="72F12E41" w14:textId="77777777" w:rsidR="003E6655" w:rsidRDefault="003E6655" w:rsidP="003E6655">
                  <w:pPr>
                    <w:ind w:left="2" w:right="-426"/>
                    <w:rPr>
                      <w:rFonts w:ascii="Arial Narrow" w:eastAsia="Times New Roman" w:hAnsi="Arial Narrow" w:cs="Times New Roman"/>
                      <w:noProof/>
                      <w:lang w:eastAsia="en-AU"/>
                    </w:rPr>
                  </w:pPr>
                  <w:r>
                    <w:rPr>
                      <w:rFonts w:ascii="Arial Narrow" w:eastAsia="Times New Roman" w:hAnsi="Arial Narrow" w:cs="Times New Roman"/>
                      <w:noProof/>
                      <w:lang w:eastAsia="en-AU"/>
                    </w:rPr>
                    <w:t>Anne Wilkins</w:t>
                  </w:r>
                </w:p>
              </w:tc>
              <w:tc>
                <w:tcPr>
                  <w:tcW w:w="5420" w:type="dxa"/>
                  <w:tcBorders>
                    <w:top w:val="single" w:sz="4" w:space="0" w:color="auto"/>
                    <w:left w:val="single" w:sz="4" w:space="0" w:color="auto"/>
                    <w:bottom w:val="single" w:sz="4" w:space="0" w:color="auto"/>
                    <w:right w:val="single" w:sz="4" w:space="0" w:color="auto"/>
                  </w:tcBorders>
                  <w:hideMark/>
                </w:tcPr>
                <w:p w14:paraId="29886DAC" w14:textId="77777777" w:rsidR="003E6655" w:rsidRDefault="003E6655" w:rsidP="003E6655">
                  <w:pPr>
                    <w:ind w:left="2" w:right="-426"/>
                    <w:rPr>
                      <w:rFonts w:ascii="Arial Narrow" w:eastAsia="Times New Roman" w:hAnsi="Arial Narrow" w:cs="Times New Roman"/>
                      <w:noProof/>
                      <w:lang w:eastAsia="en-AU"/>
                    </w:rPr>
                  </w:pPr>
                  <w:r>
                    <w:rPr>
                      <w:rFonts w:ascii="Arial Narrow" w:eastAsia="Times New Roman" w:hAnsi="Arial Narrow" w:cs="Times New Roman"/>
                      <w:noProof/>
                      <w:lang w:eastAsia="en-AU"/>
                    </w:rPr>
                    <w:t>President, Moora &amp; Districts Horsemans Assoc</w:t>
                  </w:r>
                </w:p>
                <w:p w14:paraId="71E43546" w14:textId="77777777" w:rsidR="003E6655" w:rsidRDefault="003E6655" w:rsidP="003E6655">
                  <w:pPr>
                    <w:ind w:left="2" w:right="-426"/>
                    <w:rPr>
                      <w:rFonts w:ascii="Arial Narrow" w:eastAsia="Times New Roman" w:hAnsi="Arial Narrow" w:cs="Times New Roman"/>
                      <w:noProof/>
                      <w:lang w:eastAsia="en-AU"/>
                    </w:rPr>
                  </w:pPr>
                  <w:r>
                    <w:rPr>
                      <w:rFonts w:ascii="Arial Narrow" w:eastAsia="Times New Roman" w:hAnsi="Arial Narrow" w:cs="Times New Roman"/>
                      <w:noProof/>
                      <w:lang w:eastAsia="en-AU"/>
                    </w:rPr>
                    <w:t>Member, Geraldton Combined Equestrian Club</w:t>
                  </w:r>
                </w:p>
              </w:tc>
            </w:tr>
          </w:tbl>
          <w:p w14:paraId="616A7FF2" w14:textId="2F608030" w:rsidR="003E6655" w:rsidRDefault="003E6655" w:rsidP="003E6655">
            <w:pPr>
              <w:rPr>
                <w:rFonts w:ascii="Arial Narrow" w:hAnsi="Arial Narrow"/>
                <w:sz w:val="6"/>
                <w:szCs w:val="6"/>
              </w:rPr>
            </w:pPr>
          </w:p>
          <w:p w14:paraId="2422800A" w14:textId="5A96C7DD" w:rsidR="00FC61FF" w:rsidRDefault="00FC61FF" w:rsidP="003E6655">
            <w:pPr>
              <w:rPr>
                <w:rFonts w:ascii="Arial Narrow" w:hAnsi="Arial Narrow"/>
                <w:sz w:val="6"/>
                <w:szCs w:val="6"/>
              </w:rPr>
            </w:pPr>
          </w:p>
          <w:p w14:paraId="657E4705" w14:textId="3BCAED85" w:rsidR="00FC61FF" w:rsidRDefault="00C01DDA" w:rsidP="003E6655">
            <w:pPr>
              <w:rPr>
                <w:rFonts w:ascii="Arial Narrow" w:hAnsi="Arial Narrow"/>
              </w:rPr>
            </w:pPr>
            <w:r>
              <w:rPr>
                <w:rFonts w:ascii="Arial Narrow" w:hAnsi="Arial Narrow"/>
              </w:rPr>
              <w:t>Chair’s association with R</w:t>
            </w:r>
            <w:r w:rsidR="00C30C2A">
              <w:rPr>
                <w:rFonts w:ascii="Arial Narrow" w:hAnsi="Arial Narrow"/>
              </w:rPr>
              <w:t>W</w:t>
            </w:r>
            <w:r>
              <w:rPr>
                <w:rFonts w:ascii="Arial Narrow" w:hAnsi="Arial Narrow"/>
              </w:rPr>
              <w:t xml:space="preserve">WA noted in relation to </w:t>
            </w:r>
            <w:r w:rsidR="001408CA">
              <w:rPr>
                <w:rFonts w:ascii="Arial Narrow" w:hAnsi="Arial Narrow"/>
              </w:rPr>
              <w:t xml:space="preserve">Items 4.1 and </w:t>
            </w:r>
            <w:r w:rsidR="00C54912">
              <w:rPr>
                <w:rFonts w:ascii="Arial Narrow" w:hAnsi="Arial Narrow"/>
              </w:rPr>
              <w:t>8.2</w:t>
            </w:r>
            <w:r w:rsidR="001408CA">
              <w:rPr>
                <w:rFonts w:ascii="Arial Narrow" w:hAnsi="Arial Narrow"/>
              </w:rPr>
              <w:t xml:space="preserve">.  Chair </w:t>
            </w:r>
            <w:r>
              <w:rPr>
                <w:rFonts w:ascii="Arial Narrow" w:hAnsi="Arial Narrow"/>
              </w:rPr>
              <w:t>has not taken part in any negotiations regarding proposed OTT scheme.</w:t>
            </w:r>
          </w:p>
          <w:p w14:paraId="057F98CD" w14:textId="0B15A65A" w:rsidR="00C01DDA" w:rsidRPr="00813859" w:rsidRDefault="00C01DDA" w:rsidP="003E6655">
            <w:pPr>
              <w:rPr>
                <w:rFonts w:ascii="Arial Narrow" w:hAnsi="Arial Narrow"/>
                <w:sz w:val="6"/>
                <w:szCs w:val="6"/>
              </w:rPr>
            </w:pPr>
          </w:p>
          <w:p w14:paraId="589B6ECF" w14:textId="6493B7FD" w:rsidR="00C01DDA" w:rsidRDefault="00C01DDA" w:rsidP="003E6655">
            <w:pPr>
              <w:rPr>
                <w:rFonts w:ascii="Arial Narrow" w:hAnsi="Arial Narrow"/>
              </w:rPr>
            </w:pPr>
            <w:r>
              <w:rPr>
                <w:rFonts w:ascii="Arial Narrow" w:hAnsi="Arial Narrow"/>
              </w:rPr>
              <w:t xml:space="preserve">AA’s interests noted in relation to Item </w:t>
            </w:r>
            <w:r w:rsidR="00C54912">
              <w:rPr>
                <w:rFonts w:ascii="Arial Narrow" w:hAnsi="Arial Narrow"/>
              </w:rPr>
              <w:t>8.3</w:t>
            </w:r>
          </w:p>
          <w:p w14:paraId="1F6F2E54" w14:textId="3ED07971" w:rsidR="003E6655" w:rsidRPr="00A67D7B" w:rsidRDefault="003E6655" w:rsidP="003E6655">
            <w:pPr>
              <w:rPr>
                <w:rFonts w:ascii="Arial Narrow" w:hAnsi="Arial Narrow"/>
                <w:b/>
                <w:sz w:val="6"/>
                <w:szCs w:val="6"/>
              </w:rPr>
            </w:pPr>
          </w:p>
        </w:tc>
      </w:tr>
      <w:tr w:rsidR="003E6655" w14:paraId="08BF9B54" w14:textId="77777777" w:rsidTr="00FF2BEE">
        <w:trPr>
          <w:jc w:val="center"/>
        </w:trPr>
        <w:tc>
          <w:tcPr>
            <w:tcW w:w="568" w:type="dxa"/>
          </w:tcPr>
          <w:p w14:paraId="4F61232E" w14:textId="66678855" w:rsidR="003E6655" w:rsidRPr="006A7E2D" w:rsidRDefault="003E6655" w:rsidP="003E6655">
            <w:pPr>
              <w:spacing w:before="60" w:after="60"/>
              <w:rPr>
                <w:rFonts w:ascii="Arial Narrow" w:hAnsi="Arial Narrow"/>
                <w:b/>
              </w:rPr>
            </w:pPr>
            <w:r>
              <w:rPr>
                <w:rFonts w:ascii="Arial Narrow" w:hAnsi="Arial Narrow"/>
                <w:b/>
              </w:rPr>
              <w:t>4.0</w:t>
            </w:r>
          </w:p>
        </w:tc>
        <w:tc>
          <w:tcPr>
            <w:tcW w:w="8335" w:type="dxa"/>
          </w:tcPr>
          <w:p w14:paraId="5C8F83C9" w14:textId="557DD728" w:rsidR="003E6655" w:rsidRPr="00AA18CB" w:rsidRDefault="003E6655" w:rsidP="003E6655">
            <w:pPr>
              <w:spacing w:before="60" w:after="60"/>
              <w:rPr>
                <w:rFonts w:ascii="Arial Narrow" w:hAnsi="Arial Narrow"/>
                <w:b/>
              </w:rPr>
            </w:pPr>
            <w:r w:rsidRPr="00AA18CB">
              <w:rPr>
                <w:rFonts w:ascii="Arial Narrow" w:hAnsi="Arial Narrow"/>
                <w:b/>
              </w:rPr>
              <w:t>ANNOUNCEMENTS BY THE CHAIR WITHOUT DISCUSSION</w:t>
            </w:r>
            <w:r>
              <w:rPr>
                <w:rFonts w:ascii="Arial Narrow" w:hAnsi="Arial Narrow"/>
              </w:rPr>
              <w:t xml:space="preserve">  </w:t>
            </w:r>
          </w:p>
        </w:tc>
      </w:tr>
      <w:tr w:rsidR="00C01DDA" w14:paraId="0B65A529" w14:textId="77777777" w:rsidTr="00FF2BEE">
        <w:trPr>
          <w:jc w:val="center"/>
        </w:trPr>
        <w:tc>
          <w:tcPr>
            <w:tcW w:w="568" w:type="dxa"/>
          </w:tcPr>
          <w:p w14:paraId="4F1B2D9A" w14:textId="2B764CE0" w:rsidR="00C01DDA" w:rsidRPr="00C01DDA" w:rsidRDefault="00C01DDA" w:rsidP="003E6655">
            <w:pPr>
              <w:spacing w:before="60" w:after="60"/>
              <w:rPr>
                <w:rFonts w:ascii="Arial Narrow" w:hAnsi="Arial Narrow"/>
                <w:bCs/>
              </w:rPr>
            </w:pPr>
            <w:r w:rsidRPr="00C01DDA">
              <w:rPr>
                <w:rFonts w:ascii="Arial Narrow" w:hAnsi="Arial Narrow"/>
                <w:bCs/>
              </w:rPr>
              <w:t>4.1</w:t>
            </w:r>
          </w:p>
        </w:tc>
        <w:tc>
          <w:tcPr>
            <w:tcW w:w="8335" w:type="dxa"/>
          </w:tcPr>
          <w:p w14:paraId="2178C4C9" w14:textId="473534F1" w:rsidR="00C01DDA" w:rsidRDefault="00C01DDA" w:rsidP="003E6655">
            <w:pPr>
              <w:spacing w:before="60" w:after="60"/>
              <w:rPr>
                <w:rFonts w:ascii="Arial Narrow" w:hAnsi="Arial Narrow"/>
                <w:bCs/>
              </w:rPr>
            </w:pPr>
            <w:r w:rsidRPr="00C01DDA">
              <w:rPr>
                <w:rFonts w:ascii="Arial Narrow" w:hAnsi="Arial Narrow"/>
                <w:bCs/>
              </w:rPr>
              <w:t>Chair congratulated CEO and S Botten on the preparation of the sponsorship proposal and agreement for the R</w:t>
            </w:r>
            <w:r w:rsidR="001408CA">
              <w:rPr>
                <w:rFonts w:ascii="Arial Narrow" w:hAnsi="Arial Narrow"/>
                <w:bCs/>
              </w:rPr>
              <w:t>W</w:t>
            </w:r>
            <w:r w:rsidRPr="00C01DDA">
              <w:rPr>
                <w:rFonts w:ascii="Arial Narrow" w:hAnsi="Arial Narrow"/>
                <w:bCs/>
              </w:rPr>
              <w:t>WA OTT scheme</w:t>
            </w:r>
            <w:r>
              <w:rPr>
                <w:rFonts w:ascii="Arial Narrow" w:hAnsi="Arial Narrow"/>
                <w:bCs/>
              </w:rPr>
              <w:t>.</w:t>
            </w:r>
          </w:p>
          <w:p w14:paraId="60B14309" w14:textId="112DB4AB" w:rsidR="000D4C7D" w:rsidRPr="000D4C7D" w:rsidRDefault="000D4C7D" w:rsidP="000D4C7D">
            <w:pPr>
              <w:rPr>
                <w:rFonts w:ascii="Arial Narrow" w:hAnsi="Arial Narrow"/>
                <w:bCs/>
                <w:sz w:val="6"/>
                <w:szCs w:val="6"/>
              </w:rPr>
            </w:pPr>
          </w:p>
        </w:tc>
      </w:tr>
      <w:tr w:rsidR="003E6655" w14:paraId="356A37B0" w14:textId="77777777" w:rsidTr="00FF2BEE">
        <w:trPr>
          <w:jc w:val="center"/>
        </w:trPr>
        <w:tc>
          <w:tcPr>
            <w:tcW w:w="568" w:type="dxa"/>
          </w:tcPr>
          <w:p w14:paraId="39B688CF" w14:textId="77777777" w:rsidR="003E6655" w:rsidRPr="003E22D1" w:rsidRDefault="003E6655" w:rsidP="003E6655">
            <w:pPr>
              <w:rPr>
                <w:rFonts w:ascii="Arial Narrow" w:hAnsi="Arial Narrow"/>
                <w:b/>
                <w:sz w:val="6"/>
                <w:szCs w:val="6"/>
              </w:rPr>
            </w:pPr>
          </w:p>
          <w:p w14:paraId="2AAB35E2" w14:textId="11D38334" w:rsidR="003E6655" w:rsidRPr="0095276C" w:rsidRDefault="003E6655" w:rsidP="003E6655">
            <w:pPr>
              <w:rPr>
                <w:rFonts w:ascii="Arial Narrow" w:hAnsi="Arial Narrow"/>
                <w:b/>
              </w:rPr>
            </w:pPr>
            <w:r>
              <w:rPr>
                <w:rFonts w:ascii="Arial Narrow" w:hAnsi="Arial Narrow"/>
                <w:b/>
              </w:rPr>
              <w:t>5.0</w:t>
            </w:r>
          </w:p>
        </w:tc>
        <w:tc>
          <w:tcPr>
            <w:tcW w:w="8335" w:type="dxa"/>
          </w:tcPr>
          <w:p w14:paraId="053ED9ED" w14:textId="77777777" w:rsidR="003E6655" w:rsidRPr="006E2B2B" w:rsidRDefault="003E6655" w:rsidP="003E6655">
            <w:pPr>
              <w:rPr>
                <w:rFonts w:ascii="Arial Narrow" w:hAnsi="Arial Narrow"/>
                <w:b/>
                <w:sz w:val="6"/>
                <w:szCs w:val="6"/>
              </w:rPr>
            </w:pPr>
          </w:p>
          <w:p w14:paraId="23F8C846" w14:textId="777B0EC6" w:rsidR="003E6655" w:rsidRPr="00A028BB" w:rsidRDefault="003E6655" w:rsidP="003E6655">
            <w:pPr>
              <w:rPr>
                <w:rFonts w:ascii="Arial Narrow" w:hAnsi="Arial Narrow"/>
              </w:rPr>
            </w:pPr>
            <w:r>
              <w:rPr>
                <w:rFonts w:ascii="Arial Narrow" w:hAnsi="Arial Narrow"/>
                <w:b/>
              </w:rPr>
              <w:t>CONFIRMATION OF</w:t>
            </w:r>
            <w:r w:rsidRPr="00AA18CB">
              <w:rPr>
                <w:rFonts w:ascii="Arial Narrow" w:hAnsi="Arial Narrow"/>
                <w:b/>
              </w:rPr>
              <w:t xml:space="preserve"> MINUTES</w:t>
            </w:r>
            <w:r>
              <w:rPr>
                <w:rFonts w:ascii="Arial Narrow" w:hAnsi="Arial Narrow"/>
                <w:b/>
              </w:rPr>
              <w:t xml:space="preserve">   </w:t>
            </w:r>
          </w:p>
          <w:p w14:paraId="481DAC5D" w14:textId="77777777" w:rsidR="003E6655" w:rsidRPr="00D10A31" w:rsidRDefault="003E6655" w:rsidP="003E6655">
            <w:pPr>
              <w:ind w:left="115"/>
              <w:rPr>
                <w:rFonts w:ascii="Arial Narrow" w:hAnsi="Arial Narrow"/>
                <w:sz w:val="6"/>
                <w:szCs w:val="6"/>
              </w:rPr>
            </w:pPr>
          </w:p>
        </w:tc>
      </w:tr>
      <w:tr w:rsidR="00A028BB" w14:paraId="73FF8C99" w14:textId="77777777" w:rsidTr="00FF2BEE">
        <w:trPr>
          <w:jc w:val="center"/>
        </w:trPr>
        <w:tc>
          <w:tcPr>
            <w:tcW w:w="568" w:type="dxa"/>
          </w:tcPr>
          <w:p w14:paraId="60E1BF47" w14:textId="77777777" w:rsidR="00A028BB" w:rsidRDefault="00A028BB" w:rsidP="00A028BB">
            <w:pPr>
              <w:rPr>
                <w:rFonts w:ascii="Arial Narrow" w:hAnsi="Arial Narrow"/>
                <w:b/>
                <w:sz w:val="6"/>
                <w:szCs w:val="6"/>
              </w:rPr>
            </w:pPr>
          </w:p>
          <w:p w14:paraId="4B924E46" w14:textId="4F73FDEE" w:rsidR="00A028BB" w:rsidRPr="003E22D1" w:rsidRDefault="00A028BB" w:rsidP="00A028BB">
            <w:pPr>
              <w:rPr>
                <w:rFonts w:ascii="Arial Narrow" w:hAnsi="Arial Narrow"/>
                <w:b/>
                <w:sz w:val="6"/>
                <w:szCs w:val="6"/>
              </w:rPr>
            </w:pPr>
            <w:r w:rsidRPr="00E4170D">
              <w:rPr>
                <w:rFonts w:ascii="Arial Narrow" w:hAnsi="Arial Narrow"/>
              </w:rPr>
              <w:t>5.1</w:t>
            </w:r>
          </w:p>
        </w:tc>
        <w:tc>
          <w:tcPr>
            <w:tcW w:w="8335" w:type="dxa"/>
          </w:tcPr>
          <w:p w14:paraId="2FE165F5" w14:textId="77777777" w:rsidR="00A028BB" w:rsidRPr="00A04569" w:rsidRDefault="00A028BB" w:rsidP="00A028BB">
            <w:pPr>
              <w:rPr>
                <w:rFonts w:ascii="Arial Narrow" w:hAnsi="Arial Narrow"/>
                <w:sz w:val="6"/>
                <w:szCs w:val="6"/>
              </w:rPr>
            </w:pPr>
          </w:p>
          <w:p w14:paraId="10C5F5E0" w14:textId="2CC0F60D" w:rsidR="00C01DDA" w:rsidRDefault="00A028BB" w:rsidP="00A028BB">
            <w:pPr>
              <w:rPr>
                <w:rFonts w:ascii="Arial Narrow" w:hAnsi="Arial Narrow"/>
              </w:rPr>
            </w:pPr>
            <w:r w:rsidRPr="00A04569">
              <w:rPr>
                <w:rFonts w:ascii="Arial Narrow" w:hAnsi="Arial Narrow"/>
              </w:rPr>
              <w:t xml:space="preserve">Confirmation of Minutes of Board meeting on </w:t>
            </w:r>
            <w:r>
              <w:rPr>
                <w:rFonts w:ascii="Arial Narrow" w:hAnsi="Arial Narrow"/>
              </w:rPr>
              <w:t>28 May</w:t>
            </w:r>
            <w:r w:rsidRPr="00A04569">
              <w:rPr>
                <w:rFonts w:ascii="Arial Narrow" w:hAnsi="Arial Narrow"/>
              </w:rPr>
              <w:t xml:space="preserve"> 2019 – Approved </w:t>
            </w:r>
            <w:r w:rsidR="00C01DDA">
              <w:rPr>
                <w:rFonts w:ascii="Arial Narrow" w:hAnsi="Arial Narrow"/>
              </w:rPr>
              <w:t>with</w:t>
            </w:r>
            <w:r w:rsidR="0032741A">
              <w:rPr>
                <w:rFonts w:ascii="Arial Narrow" w:hAnsi="Arial Narrow"/>
              </w:rPr>
              <w:t xml:space="preserve"> minor typo corrections plus the</w:t>
            </w:r>
            <w:r w:rsidR="00C01DDA">
              <w:rPr>
                <w:rFonts w:ascii="Arial Narrow" w:hAnsi="Arial Narrow"/>
              </w:rPr>
              <w:t xml:space="preserve"> following amendment</w:t>
            </w:r>
            <w:r w:rsidR="007D4CF5">
              <w:rPr>
                <w:rFonts w:ascii="Arial Narrow" w:hAnsi="Arial Narrow"/>
              </w:rPr>
              <w:t>s</w:t>
            </w:r>
            <w:r w:rsidR="00C01DDA">
              <w:rPr>
                <w:rFonts w:ascii="Arial Narrow" w:hAnsi="Arial Narrow"/>
              </w:rPr>
              <w:t>:</w:t>
            </w:r>
          </w:p>
          <w:p w14:paraId="01AC2938" w14:textId="77777777" w:rsidR="007D4CF5" w:rsidRPr="007D4CF5" w:rsidRDefault="007D4CF5" w:rsidP="00A028BB">
            <w:pPr>
              <w:rPr>
                <w:rFonts w:ascii="Arial Narrow" w:hAnsi="Arial Narrow"/>
                <w:sz w:val="6"/>
                <w:szCs w:val="6"/>
              </w:rPr>
            </w:pPr>
          </w:p>
          <w:p w14:paraId="68C67B3A" w14:textId="7711B51F" w:rsidR="00593221" w:rsidRPr="005A6C14" w:rsidRDefault="00593221" w:rsidP="00593221">
            <w:pPr>
              <w:rPr>
                <w:rFonts w:ascii="Arial Narrow" w:hAnsi="Arial Narrow"/>
              </w:rPr>
            </w:pPr>
            <w:r>
              <w:rPr>
                <w:rFonts w:ascii="Arial Narrow" w:hAnsi="Arial Narrow"/>
              </w:rPr>
              <w:t>Item 6.1 – Second paragraph a</w:t>
            </w:r>
            <w:r w:rsidR="007D4CF5">
              <w:rPr>
                <w:rFonts w:ascii="Arial Narrow" w:hAnsi="Arial Narrow"/>
              </w:rPr>
              <w:t>mend</w:t>
            </w:r>
            <w:r>
              <w:rPr>
                <w:rFonts w:ascii="Arial Narrow" w:hAnsi="Arial Narrow"/>
              </w:rPr>
              <w:t>ed as follows:</w:t>
            </w:r>
            <w:r w:rsidR="007D4CF5">
              <w:rPr>
                <w:rFonts w:ascii="Arial Narrow" w:hAnsi="Arial Narrow"/>
              </w:rPr>
              <w:t xml:space="preserve">  </w:t>
            </w:r>
            <w:r w:rsidRPr="007D4CF5">
              <w:rPr>
                <w:rFonts w:ascii="Arial Narrow" w:hAnsi="Arial Narrow"/>
                <w:i/>
                <w:iCs/>
              </w:rPr>
              <w:t xml:space="preserve">The mid-year review of the 2019 budget with current figures showed an increase in the loss for the year this when added to the projected monthly cash at hand showed that EWA would be operating cash negative in </w:t>
            </w:r>
            <w:r w:rsidRPr="005A6C14">
              <w:rPr>
                <w:rFonts w:ascii="Arial Narrow" w:hAnsi="Arial Narrow"/>
                <w:i/>
                <w:iCs/>
              </w:rPr>
              <w:t>October, due to SEC operation</w:t>
            </w:r>
            <w:r w:rsidRPr="005A6C14">
              <w:rPr>
                <w:rFonts w:ascii="Arial Narrow" w:hAnsi="Arial Narrow"/>
              </w:rPr>
              <w:t>.</w:t>
            </w:r>
          </w:p>
          <w:p w14:paraId="126195E2" w14:textId="102F5167" w:rsidR="00593221" w:rsidRPr="007D4CF5" w:rsidRDefault="00593221" w:rsidP="00A028BB">
            <w:pPr>
              <w:rPr>
                <w:rFonts w:ascii="Arial Narrow" w:hAnsi="Arial Narrow"/>
                <w:sz w:val="6"/>
                <w:szCs w:val="6"/>
              </w:rPr>
            </w:pPr>
          </w:p>
          <w:p w14:paraId="454C8017" w14:textId="0F50D0E2" w:rsidR="007D4CF5" w:rsidRDefault="007D4CF5" w:rsidP="003B5BE5">
            <w:pPr>
              <w:rPr>
                <w:rFonts w:ascii="Arial Narrow" w:hAnsi="Arial Narrow"/>
                <w:sz w:val="6"/>
                <w:szCs w:val="6"/>
              </w:rPr>
            </w:pPr>
          </w:p>
          <w:p w14:paraId="2A6A2015" w14:textId="445D7F06" w:rsidR="00F92533" w:rsidRDefault="00F92533" w:rsidP="003B5BE5">
            <w:pPr>
              <w:rPr>
                <w:rFonts w:ascii="Arial Narrow" w:hAnsi="Arial Narrow"/>
                <w:sz w:val="6"/>
                <w:szCs w:val="6"/>
              </w:rPr>
            </w:pPr>
          </w:p>
          <w:p w14:paraId="51DEE843" w14:textId="77777777" w:rsidR="00F92533" w:rsidRPr="00B773AB" w:rsidRDefault="00F92533" w:rsidP="003B5BE5">
            <w:pPr>
              <w:rPr>
                <w:rFonts w:ascii="Arial Narrow" w:hAnsi="Arial Narrow"/>
                <w:sz w:val="6"/>
                <w:szCs w:val="6"/>
              </w:rPr>
            </w:pPr>
          </w:p>
          <w:p w14:paraId="242CB176" w14:textId="5A88986D" w:rsidR="003B5BE5" w:rsidRPr="007D4CF5" w:rsidRDefault="00C30C2A" w:rsidP="003B5BE5">
            <w:pPr>
              <w:rPr>
                <w:rFonts w:ascii="Arial Narrow" w:hAnsi="Arial Narrow"/>
                <w:i/>
                <w:iCs/>
              </w:rPr>
            </w:pPr>
            <w:r>
              <w:rPr>
                <w:rFonts w:ascii="Arial Narrow" w:hAnsi="Arial Narrow"/>
              </w:rPr>
              <w:t xml:space="preserve">Item 6.2 – </w:t>
            </w:r>
            <w:r w:rsidR="003B5BE5">
              <w:rPr>
                <w:rFonts w:ascii="Arial Narrow" w:hAnsi="Arial Narrow"/>
              </w:rPr>
              <w:t>First sentence of second paragraph</w:t>
            </w:r>
            <w:r>
              <w:rPr>
                <w:rFonts w:ascii="Arial Narrow" w:hAnsi="Arial Narrow"/>
              </w:rPr>
              <w:t xml:space="preserve"> amended to read:</w:t>
            </w:r>
            <w:r w:rsidR="007D4CF5">
              <w:rPr>
                <w:rFonts w:ascii="Arial Narrow" w:hAnsi="Arial Narrow"/>
              </w:rPr>
              <w:t xml:space="preserve"> </w:t>
            </w:r>
            <w:r w:rsidR="003B5BE5" w:rsidRPr="007D4CF5">
              <w:rPr>
                <w:rFonts w:ascii="Arial Narrow" w:hAnsi="Arial Narrow"/>
                <w:i/>
                <w:iCs/>
              </w:rPr>
              <w:t xml:space="preserve">The Board reaffirmed the position as outlined at the AGM that a review of the Constitution should not be rushed as a period of consultation </w:t>
            </w:r>
            <w:r w:rsidR="003B5BE5" w:rsidRPr="005A6C14">
              <w:rPr>
                <w:rFonts w:ascii="Arial Narrow" w:hAnsi="Arial Narrow"/>
                <w:i/>
                <w:iCs/>
              </w:rPr>
              <w:t xml:space="preserve">with all members and sport committees is required to ensure proposed amendments are supported. These to include public meetings, to include grass </w:t>
            </w:r>
            <w:r w:rsidR="003B5BE5" w:rsidRPr="007D4CF5">
              <w:rPr>
                <w:rFonts w:ascii="Arial Narrow" w:hAnsi="Arial Narrow"/>
                <w:i/>
                <w:iCs/>
              </w:rPr>
              <w:t>root members as well.</w:t>
            </w:r>
          </w:p>
          <w:p w14:paraId="29291249" w14:textId="77777777" w:rsidR="0032741A" w:rsidRPr="007D4CF5" w:rsidRDefault="0032741A" w:rsidP="003B5BE5">
            <w:pPr>
              <w:rPr>
                <w:rFonts w:ascii="Arial Narrow" w:hAnsi="Arial Narrow"/>
                <w:sz w:val="6"/>
                <w:szCs w:val="6"/>
              </w:rPr>
            </w:pPr>
          </w:p>
          <w:p w14:paraId="3203AE0C" w14:textId="1748E530" w:rsidR="00A028BB" w:rsidRDefault="00A028BB" w:rsidP="00A028BB">
            <w:pPr>
              <w:rPr>
                <w:rFonts w:ascii="Arial Narrow" w:hAnsi="Arial Narrow"/>
              </w:rPr>
            </w:pPr>
            <w:r w:rsidRPr="00A04569">
              <w:rPr>
                <w:rFonts w:ascii="Arial Narrow" w:hAnsi="Arial Narrow"/>
              </w:rPr>
              <w:t>Proposed:</w:t>
            </w:r>
            <w:r w:rsidR="00C01DDA">
              <w:rPr>
                <w:rFonts w:ascii="Arial Narrow" w:hAnsi="Arial Narrow"/>
              </w:rPr>
              <w:t xml:space="preserve"> LB </w:t>
            </w:r>
            <w:r w:rsidRPr="00A04569">
              <w:rPr>
                <w:rFonts w:ascii="Arial Narrow" w:hAnsi="Arial Narrow"/>
              </w:rPr>
              <w:t xml:space="preserve"> Seconded: </w:t>
            </w:r>
            <w:r>
              <w:rPr>
                <w:rFonts w:ascii="Arial Narrow" w:hAnsi="Arial Narrow"/>
              </w:rPr>
              <w:t xml:space="preserve"> </w:t>
            </w:r>
            <w:r w:rsidR="00C01DDA">
              <w:rPr>
                <w:rFonts w:ascii="Arial Narrow" w:hAnsi="Arial Narrow"/>
              </w:rPr>
              <w:t>AA</w:t>
            </w:r>
            <w:r w:rsidRPr="00A04569">
              <w:rPr>
                <w:rFonts w:ascii="Arial Narrow" w:hAnsi="Arial Narrow"/>
              </w:rPr>
              <w:t xml:space="preserve">  Carried: All</w:t>
            </w:r>
          </w:p>
          <w:p w14:paraId="628D1C6E" w14:textId="77777777" w:rsidR="007D4CF5" w:rsidRPr="007D4CF5" w:rsidRDefault="007D4CF5" w:rsidP="00A028BB">
            <w:pPr>
              <w:rPr>
                <w:rFonts w:ascii="Arial Narrow" w:hAnsi="Arial Narrow"/>
                <w:sz w:val="6"/>
                <w:szCs w:val="6"/>
              </w:rPr>
            </w:pPr>
          </w:p>
          <w:p w14:paraId="46D1A6FA" w14:textId="77777777" w:rsidR="00A028BB" w:rsidRPr="006E2B2B" w:rsidRDefault="00A028BB" w:rsidP="00A028BB">
            <w:pPr>
              <w:rPr>
                <w:rFonts w:ascii="Arial Narrow" w:hAnsi="Arial Narrow"/>
                <w:b/>
                <w:sz w:val="6"/>
                <w:szCs w:val="6"/>
              </w:rPr>
            </w:pPr>
          </w:p>
        </w:tc>
      </w:tr>
      <w:tr w:rsidR="00A028BB" w14:paraId="313E0BB1" w14:textId="77777777" w:rsidTr="00FF2BEE">
        <w:trPr>
          <w:trHeight w:val="392"/>
          <w:jc w:val="center"/>
        </w:trPr>
        <w:tc>
          <w:tcPr>
            <w:tcW w:w="568" w:type="dxa"/>
          </w:tcPr>
          <w:p w14:paraId="46E734DA" w14:textId="359C5479" w:rsidR="00A028BB" w:rsidRPr="006A7E2D" w:rsidRDefault="00A028BB" w:rsidP="00A028BB">
            <w:pPr>
              <w:spacing w:before="60"/>
              <w:rPr>
                <w:rFonts w:ascii="Arial Narrow" w:hAnsi="Arial Narrow"/>
                <w:b/>
              </w:rPr>
            </w:pPr>
            <w:r>
              <w:rPr>
                <w:rFonts w:ascii="Arial Narrow" w:hAnsi="Arial Narrow"/>
                <w:b/>
              </w:rPr>
              <w:lastRenderedPageBreak/>
              <w:t>6.0</w:t>
            </w:r>
          </w:p>
        </w:tc>
        <w:tc>
          <w:tcPr>
            <w:tcW w:w="8335" w:type="dxa"/>
          </w:tcPr>
          <w:p w14:paraId="603A88F5" w14:textId="77777777" w:rsidR="00A028BB" w:rsidRPr="00A028BB" w:rsidRDefault="00A028BB" w:rsidP="00A028BB">
            <w:pPr>
              <w:rPr>
                <w:rFonts w:ascii="Arial Narrow" w:hAnsi="Arial Narrow"/>
                <w:b/>
                <w:sz w:val="6"/>
                <w:szCs w:val="6"/>
              </w:rPr>
            </w:pPr>
          </w:p>
          <w:p w14:paraId="479D69C4" w14:textId="5BD71C1C" w:rsidR="00A028BB" w:rsidRPr="00A028BB" w:rsidRDefault="00A028BB" w:rsidP="00A028BB">
            <w:pPr>
              <w:rPr>
                <w:rFonts w:ascii="Arial Narrow" w:hAnsi="Arial Narrow"/>
                <w:b/>
              </w:rPr>
            </w:pPr>
            <w:r w:rsidRPr="00A028BB">
              <w:rPr>
                <w:rFonts w:ascii="Arial Narrow" w:hAnsi="Arial Narrow"/>
                <w:b/>
              </w:rPr>
              <w:t>GENERAL BUSINESS</w:t>
            </w:r>
          </w:p>
          <w:p w14:paraId="65135202" w14:textId="2D2FBF53" w:rsidR="00A028BB" w:rsidRPr="00A028BB" w:rsidRDefault="00A028BB" w:rsidP="00A028BB">
            <w:pPr>
              <w:rPr>
                <w:rFonts w:ascii="Arial Narrow" w:hAnsi="Arial Narrow"/>
                <w:b/>
                <w:sz w:val="6"/>
                <w:szCs w:val="6"/>
              </w:rPr>
            </w:pPr>
          </w:p>
        </w:tc>
      </w:tr>
      <w:tr w:rsidR="00A028BB" w14:paraId="32A2A664" w14:textId="77777777" w:rsidTr="00FF2BEE">
        <w:trPr>
          <w:trHeight w:val="1150"/>
          <w:jc w:val="center"/>
        </w:trPr>
        <w:tc>
          <w:tcPr>
            <w:tcW w:w="568" w:type="dxa"/>
          </w:tcPr>
          <w:p w14:paraId="2EFACE58" w14:textId="77777777" w:rsidR="00A028BB" w:rsidRPr="00A028BB" w:rsidRDefault="00A028BB" w:rsidP="00A028BB">
            <w:pPr>
              <w:rPr>
                <w:rFonts w:ascii="Arial Narrow" w:hAnsi="Arial Narrow"/>
                <w:b/>
                <w:sz w:val="6"/>
                <w:szCs w:val="6"/>
              </w:rPr>
            </w:pPr>
          </w:p>
          <w:p w14:paraId="60E7059A" w14:textId="4EC1B059" w:rsidR="00A028BB" w:rsidRDefault="00A028BB" w:rsidP="00A028BB">
            <w:pPr>
              <w:rPr>
                <w:rFonts w:ascii="Arial Narrow" w:hAnsi="Arial Narrow"/>
                <w:bCs/>
              </w:rPr>
            </w:pPr>
            <w:r w:rsidRPr="00A028BB">
              <w:rPr>
                <w:rFonts w:ascii="Arial Narrow" w:hAnsi="Arial Narrow"/>
                <w:bCs/>
              </w:rPr>
              <w:t>6.1</w:t>
            </w:r>
          </w:p>
          <w:p w14:paraId="779728DC" w14:textId="7D077AA7" w:rsidR="00752F5D" w:rsidRDefault="00752F5D" w:rsidP="00A028BB">
            <w:pPr>
              <w:rPr>
                <w:rFonts w:ascii="Arial Narrow" w:hAnsi="Arial Narrow"/>
                <w:bCs/>
              </w:rPr>
            </w:pPr>
          </w:p>
          <w:p w14:paraId="22F946E4" w14:textId="502153CC" w:rsidR="00752F5D" w:rsidRDefault="00752F5D" w:rsidP="00A028BB">
            <w:pPr>
              <w:rPr>
                <w:rFonts w:ascii="Arial Narrow" w:hAnsi="Arial Narrow"/>
                <w:bCs/>
              </w:rPr>
            </w:pPr>
          </w:p>
          <w:p w14:paraId="29989114" w14:textId="5D02692E" w:rsidR="00752F5D" w:rsidRDefault="00752F5D" w:rsidP="00A028BB">
            <w:pPr>
              <w:rPr>
                <w:rFonts w:ascii="Arial Narrow" w:hAnsi="Arial Narrow"/>
                <w:bCs/>
              </w:rPr>
            </w:pPr>
          </w:p>
          <w:p w14:paraId="4089FD67" w14:textId="77777777" w:rsidR="00752F5D" w:rsidRPr="00752F5D" w:rsidRDefault="00752F5D" w:rsidP="00A028BB">
            <w:pPr>
              <w:rPr>
                <w:rFonts w:ascii="Arial Narrow" w:hAnsi="Arial Narrow"/>
                <w:bCs/>
                <w:sz w:val="6"/>
                <w:szCs w:val="6"/>
              </w:rPr>
            </w:pPr>
          </w:p>
          <w:p w14:paraId="732F03DB" w14:textId="77777777" w:rsidR="00752F5D" w:rsidRDefault="00752F5D" w:rsidP="00A028BB">
            <w:pPr>
              <w:rPr>
                <w:rFonts w:ascii="Arial Narrow" w:hAnsi="Arial Narrow"/>
                <w:bCs/>
              </w:rPr>
            </w:pPr>
          </w:p>
          <w:p w14:paraId="2A570E31" w14:textId="77777777" w:rsidR="00752F5D" w:rsidRDefault="00752F5D" w:rsidP="00A028BB">
            <w:pPr>
              <w:rPr>
                <w:rFonts w:ascii="Arial Narrow" w:hAnsi="Arial Narrow"/>
                <w:bCs/>
              </w:rPr>
            </w:pPr>
          </w:p>
          <w:p w14:paraId="63AE1010" w14:textId="77777777" w:rsidR="00752F5D" w:rsidRDefault="00752F5D" w:rsidP="00A028BB">
            <w:pPr>
              <w:rPr>
                <w:rFonts w:ascii="Arial Narrow" w:hAnsi="Arial Narrow"/>
                <w:bCs/>
              </w:rPr>
            </w:pPr>
          </w:p>
          <w:p w14:paraId="6AE5AFEC" w14:textId="77777777" w:rsidR="00752F5D" w:rsidRDefault="00752F5D" w:rsidP="00A028BB">
            <w:pPr>
              <w:rPr>
                <w:rFonts w:ascii="Arial Narrow" w:hAnsi="Arial Narrow"/>
                <w:bCs/>
              </w:rPr>
            </w:pPr>
          </w:p>
          <w:p w14:paraId="36966CED" w14:textId="77777777" w:rsidR="00752F5D" w:rsidRPr="00752F5D" w:rsidRDefault="00752F5D" w:rsidP="00A028BB">
            <w:pPr>
              <w:rPr>
                <w:rFonts w:ascii="Arial Narrow" w:hAnsi="Arial Narrow"/>
                <w:bCs/>
                <w:sz w:val="12"/>
                <w:szCs w:val="12"/>
              </w:rPr>
            </w:pPr>
          </w:p>
          <w:p w14:paraId="0CF0BCCB" w14:textId="43DD8123" w:rsidR="00A028BB" w:rsidRDefault="00A028BB" w:rsidP="00A028BB">
            <w:pPr>
              <w:rPr>
                <w:rFonts w:ascii="Arial Narrow" w:hAnsi="Arial Narrow"/>
                <w:bCs/>
              </w:rPr>
            </w:pPr>
            <w:r>
              <w:rPr>
                <w:rFonts w:ascii="Arial Narrow" w:hAnsi="Arial Narrow"/>
                <w:bCs/>
              </w:rPr>
              <w:t>6.2</w:t>
            </w:r>
          </w:p>
          <w:p w14:paraId="23AFE8AB" w14:textId="2E7DB081" w:rsidR="00752F5D" w:rsidRDefault="00752F5D" w:rsidP="00A028BB">
            <w:pPr>
              <w:rPr>
                <w:rFonts w:ascii="Arial Narrow" w:hAnsi="Arial Narrow"/>
                <w:bCs/>
              </w:rPr>
            </w:pPr>
          </w:p>
          <w:p w14:paraId="26E90A2C" w14:textId="2A9DF55B" w:rsidR="00752F5D" w:rsidRDefault="00752F5D" w:rsidP="00A028BB">
            <w:pPr>
              <w:rPr>
                <w:rFonts w:ascii="Arial Narrow" w:hAnsi="Arial Narrow"/>
                <w:bCs/>
              </w:rPr>
            </w:pPr>
          </w:p>
          <w:p w14:paraId="08DA7D60" w14:textId="41089322" w:rsidR="00752F5D" w:rsidRDefault="00752F5D" w:rsidP="00A028BB">
            <w:pPr>
              <w:rPr>
                <w:rFonts w:ascii="Arial Narrow" w:hAnsi="Arial Narrow"/>
                <w:bCs/>
              </w:rPr>
            </w:pPr>
          </w:p>
          <w:p w14:paraId="01014F3B" w14:textId="2A492FAD" w:rsidR="00752F5D" w:rsidRDefault="00752F5D" w:rsidP="00A028BB">
            <w:pPr>
              <w:rPr>
                <w:rFonts w:ascii="Arial Narrow" w:hAnsi="Arial Narrow"/>
                <w:bCs/>
              </w:rPr>
            </w:pPr>
          </w:p>
          <w:p w14:paraId="54B6BDE3" w14:textId="019FA218" w:rsidR="00752F5D" w:rsidRDefault="00752F5D" w:rsidP="00A028BB">
            <w:pPr>
              <w:rPr>
                <w:rFonts w:ascii="Arial Narrow" w:hAnsi="Arial Narrow"/>
                <w:bCs/>
              </w:rPr>
            </w:pPr>
          </w:p>
          <w:p w14:paraId="641A2ECF" w14:textId="5B82AEF7" w:rsidR="00752F5D" w:rsidRDefault="00752F5D" w:rsidP="00A028BB">
            <w:pPr>
              <w:rPr>
                <w:rFonts w:ascii="Arial Narrow" w:hAnsi="Arial Narrow"/>
                <w:bCs/>
              </w:rPr>
            </w:pPr>
          </w:p>
          <w:p w14:paraId="3F7F1106" w14:textId="77777777" w:rsidR="00752F5D" w:rsidRDefault="00752F5D" w:rsidP="00A028BB">
            <w:pPr>
              <w:rPr>
                <w:rFonts w:ascii="Arial Narrow" w:hAnsi="Arial Narrow"/>
                <w:bCs/>
              </w:rPr>
            </w:pPr>
          </w:p>
          <w:p w14:paraId="63773629" w14:textId="6F659D8E" w:rsidR="00752F5D" w:rsidRPr="00752F5D" w:rsidRDefault="00752F5D" w:rsidP="00A028BB">
            <w:pPr>
              <w:rPr>
                <w:rFonts w:ascii="Arial Narrow" w:hAnsi="Arial Narrow"/>
                <w:bCs/>
                <w:sz w:val="12"/>
                <w:szCs w:val="12"/>
              </w:rPr>
            </w:pPr>
          </w:p>
          <w:p w14:paraId="285A488C" w14:textId="77777777" w:rsidR="00752F5D" w:rsidRPr="00752F5D" w:rsidRDefault="00752F5D" w:rsidP="00A028BB">
            <w:pPr>
              <w:rPr>
                <w:rFonts w:ascii="Arial Narrow" w:hAnsi="Arial Narrow"/>
                <w:bCs/>
                <w:sz w:val="6"/>
                <w:szCs w:val="6"/>
              </w:rPr>
            </w:pPr>
          </w:p>
          <w:p w14:paraId="78978802" w14:textId="08BCDE1D" w:rsidR="00A028BB" w:rsidRDefault="00A028BB" w:rsidP="00A028BB">
            <w:pPr>
              <w:rPr>
                <w:rFonts w:ascii="Arial Narrow" w:hAnsi="Arial Narrow"/>
                <w:bCs/>
              </w:rPr>
            </w:pPr>
            <w:r>
              <w:rPr>
                <w:rFonts w:ascii="Arial Narrow" w:hAnsi="Arial Narrow"/>
                <w:bCs/>
              </w:rPr>
              <w:t>6.3</w:t>
            </w:r>
          </w:p>
          <w:p w14:paraId="50A1A439" w14:textId="6426068E" w:rsidR="00752F5D" w:rsidRDefault="00752F5D" w:rsidP="00A028BB">
            <w:pPr>
              <w:rPr>
                <w:rFonts w:ascii="Arial Narrow" w:hAnsi="Arial Narrow"/>
                <w:bCs/>
              </w:rPr>
            </w:pPr>
          </w:p>
          <w:p w14:paraId="21D66C59" w14:textId="3A07685A" w:rsidR="00752F5D" w:rsidRDefault="00752F5D" w:rsidP="00A028BB">
            <w:pPr>
              <w:rPr>
                <w:rFonts w:ascii="Arial Narrow" w:hAnsi="Arial Narrow"/>
                <w:bCs/>
              </w:rPr>
            </w:pPr>
          </w:p>
          <w:p w14:paraId="493B0C40" w14:textId="7951DEFE" w:rsidR="00752F5D" w:rsidRDefault="00752F5D" w:rsidP="00A028BB">
            <w:pPr>
              <w:rPr>
                <w:rFonts w:ascii="Arial Narrow" w:hAnsi="Arial Narrow"/>
                <w:bCs/>
              </w:rPr>
            </w:pPr>
          </w:p>
          <w:p w14:paraId="54E4BE1E" w14:textId="665E6AE0" w:rsidR="00752F5D" w:rsidRDefault="00752F5D" w:rsidP="00A028BB">
            <w:pPr>
              <w:rPr>
                <w:rFonts w:ascii="Arial Narrow" w:hAnsi="Arial Narrow"/>
                <w:bCs/>
              </w:rPr>
            </w:pPr>
          </w:p>
          <w:p w14:paraId="4F36F561" w14:textId="77777777" w:rsidR="00752F5D" w:rsidRPr="00752F5D" w:rsidRDefault="00752F5D" w:rsidP="00A028BB">
            <w:pPr>
              <w:rPr>
                <w:rFonts w:ascii="Arial Narrow" w:hAnsi="Arial Narrow"/>
                <w:bCs/>
                <w:sz w:val="12"/>
                <w:szCs w:val="12"/>
              </w:rPr>
            </w:pPr>
          </w:p>
          <w:p w14:paraId="20946837" w14:textId="0A707A8F" w:rsidR="00A028BB" w:rsidRDefault="00A028BB" w:rsidP="00A028BB">
            <w:pPr>
              <w:rPr>
                <w:rFonts w:ascii="Arial Narrow" w:hAnsi="Arial Narrow"/>
                <w:bCs/>
              </w:rPr>
            </w:pPr>
            <w:r>
              <w:rPr>
                <w:rFonts w:ascii="Arial Narrow" w:hAnsi="Arial Narrow"/>
                <w:bCs/>
              </w:rPr>
              <w:t>6.4</w:t>
            </w:r>
          </w:p>
          <w:p w14:paraId="181A7E24" w14:textId="4B65FBC7" w:rsidR="00752F5D" w:rsidRPr="00752F5D" w:rsidRDefault="00752F5D" w:rsidP="00A028BB">
            <w:pPr>
              <w:rPr>
                <w:rFonts w:ascii="Arial Narrow" w:hAnsi="Arial Narrow"/>
                <w:bCs/>
                <w:sz w:val="6"/>
                <w:szCs w:val="6"/>
              </w:rPr>
            </w:pPr>
          </w:p>
          <w:p w14:paraId="2278CCD3" w14:textId="0F5671BA" w:rsidR="00752F5D" w:rsidRDefault="00752F5D" w:rsidP="00A028BB">
            <w:pPr>
              <w:rPr>
                <w:rFonts w:ascii="Arial Narrow" w:hAnsi="Arial Narrow"/>
                <w:bCs/>
              </w:rPr>
            </w:pPr>
          </w:p>
          <w:p w14:paraId="0255B375" w14:textId="2CD23C8A" w:rsidR="00752F5D" w:rsidRDefault="00752F5D" w:rsidP="00A028BB">
            <w:pPr>
              <w:rPr>
                <w:rFonts w:ascii="Arial Narrow" w:hAnsi="Arial Narrow"/>
                <w:bCs/>
              </w:rPr>
            </w:pPr>
          </w:p>
          <w:p w14:paraId="186933FC" w14:textId="16FBF75B" w:rsidR="00752F5D" w:rsidRPr="00752F5D" w:rsidRDefault="00752F5D" w:rsidP="00A028BB">
            <w:pPr>
              <w:rPr>
                <w:rFonts w:ascii="Arial Narrow" w:hAnsi="Arial Narrow"/>
                <w:bCs/>
                <w:sz w:val="6"/>
                <w:szCs w:val="6"/>
              </w:rPr>
            </w:pPr>
          </w:p>
          <w:p w14:paraId="5B4D295C" w14:textId="3A389D51" w:rsidR="00752F5D" w:rsidRDefault="00752F5D" w:rsidP="00A028BB">
            <w:pPr>
              <w:rPr>
                <w:rFonts w:ascii="Arial Narrow" w:hAnsi="Arial Narrow"/>
                <w:bCs/>
              </w:rPr>
            </w:pPr>
          </w:p>
          <w:p w14:paraId="28F7FFAC" w14:textId="4D183BC1" w:rsidR="00752F5D" w:rsidRDefault="00752F5D" w:rsidP="00A028BB">
            <w:pPr>
              <w:rPr>
                <w:rFonts w:ascii="Arial Narrow" w:hAnsi="Arial Narrow"/>
                <w:bCs/>
              </w:rPr>
            </w:pPr>
          </w:p>
          <w:p w14:paraId="35B945E3" w14:textId="1FBAE916" w:rsidR="00752F5D" w:rsidRDefault="00752F5D" w:rsidP="00A028BB">
            <w:pPr>
              <w:rPr>
                <w:rFonts w:ascii="Arial Narrow" w:hAnsi="Arial Narrow"/>
                <w:bCs/>
              </w:rPr>
            </w:pPr>
          </w:p>
          <w:p w14:paraId="608CBFBD" w14:textId="12A4B232" w:rsidR="00752F5D" w:rsidRDefault="00752F5D" w:rsidP="00A028BB">
            <w:pPr>
              <w:rPr>
                <w:rFonts w:ascii="Arial Narrow" w:hAnsi="Arial Narrow"/>
                <w:bCs/>
              </w:rPr>
            </w:pPr>
          </w:p>
          <w:p w14:paraId="5354D74B" w14:textId="77777777" w:rsidR="00752F5D" w:rsidRPr="00752F5D" w:rsidRDefault="00752F5D" w:rsidP="00A028BB">
            <w:pPr>
              <w:rPr>
                <w:rFonts w:ascii="Arial Narrow" w:hAnsi="Arial Narrow"/>
                <w:bCs/>
                <w:sz w:val="6"/>
                <w:szCs w:val="6"/>
              </w:rPr>
            </w:pPr>
          </w:p>
          <w:p w14:paraId="010516FC" w14:textId="77777777" w:rsidR="00752F5D" w:rsidRDefault="00752F5D" w:rsidP="00A028BB">
            <w:pPr>
              <w:rPr>
                <w:rFonts w:ascii="Arial Narrow" w:hAnsi="Arial Narrow"/>
                <w:bCs/>
              </w:rPr>
            </w:pPr>
          </w:p>
          <w:p w14:paraId="730CB00E" w14:textId="77777777" w:rsidR="00752F5D" w:rsidRDefault="00752F5D" w:rsidP="00A028BB">
            <w:pPr>
              <w:rPr>
                <w:rFonts w:ascii="Arial Narrow" w:hAnsi="Arial Narrow"/>
                <w:bCs/>
              </w:rPr>
            </w:pPr>
          </w:p>
          <w:p w14:paraId="30164EDF" w14:textId="62871F70" w:rsidR="00752F5D" w:rsidRDefault="00752F5D" w:rsidP="00A028BB">
            <w:pPr>
              <w:rPr>
                <w:rFonts w:ascii="Arial Narrow" w:hAnsi="Arial Narrow"/>
                <w:bCs/>
              </w:rPr>
            </w:pPr>
          </w:p>
          <w:p w14:paraId="74CDFED9" w14:textId="77777777" w:rsidR="00752F5D" w:rsidRDefault="00752F5D" w:rsidP="00A028BB">
            <w:pPr>
              <w:rPr>
                <w:rFonts w:ascii="Arial Narrow" w:hAnsi="Arial Narrow"/>
                <w:bCs/>
              </w:rPr>
            </w:pPr>
          </w:p>
          <w:p w14:paraId="40423C01" w14:textId="77777777" w:rsidR="00752F5D" w:rsidRDefault="00752F5D" w:rsidP="00A028BB">
            <w:pPr>
              <w:rPr>
                <w:rFonts w:ascii="Arial Narrow" w:hAnsi="Arial Narrow"/>
                <w:bCs/>
              </w:rPr>
            </w:pPr>
          </w:p>
          <w:p w14:paraId="3708DB8D" w14:textId="77777777" w:rsidR="00752F5D" w:rsidRDefault="00752F5D" w:rsidP="00A028BB">
            <w:pPr>
              <w:rPr>
                <w:rFonts w:ascii="Arial Narrow" w:hAnsi="Arial Narrow"/>
                <w:bCs/>
              </w:rPr>
            </w:pPr>
          </w:p>
          <w:p w14:paraId="4C1232A0" w14:textId="77777777" w:rsidR="00752F5D" w:rsidRPr="00752F5D" w:rsidRDefault="00752F5D" w:rsidP="00A028BB">
            <w:pPr>
              <w:rPr>
                <w:rFonts w:ascii="Arial Narrow" w:hAnsi="Arial Narrow"/>
                <w:bCs/>
                <w:sz w:val="6"/>
                <w:szCs w:val="6"/>
              </w:rPr>
            </w:pPr>
          </w:p>
          <w:p w14:paraId="69003CE8" w14:textId="77777777" w:rsidR="00752F5D" w:rsidRDefault="00752F5D" w:rsidP="00A028BB">
            <w:pPr>
              <w:rPr>
                <w:rFonts w:ascii="Arial Narrow" w:hAnsi="Arial Narrow"/>
                <w:bCs/>
              </w:rPr>
            </w:pPr>
          </w:p>
          <w:p w14:paraId="6F442DCF" w14:textId="77777777" w:rsidR="00752F5D" w:rsidRDefault="00752F5D" w:rsidP="00A028BB">
            <w:pPr>
              <w:rPr>
                <w:rFonts w:ascii="Arial Narrow" w:hAnsi="Arial Narrow"/>
                <w:bCs/>
              </w:rPr>
            </w:pPr>
          </w:p>
          <w:p w14:paraId="22CE61B5" w14:textId="77777777" w:rsidR="00752F5D" w:rsidRPr="00752F5D" w:rsidRDefault="00752F5D" w:rsidP="00A028BB">
            <w:pPr>
              <w:rPr>
                <w:rFonts w:ascii="Arial Narrow" w:hAnsi="Arial Narrow"/>
                <w:bCs/>
                <w:sz w:val="12"/>
                <w:szCs w:val="12"/>
              </w:rPr>
            </w:pPr>
          </w:p>
          <w:p w14:paraId="66C0C231" w14:textId="1DB6D201" w:rsidR="00A028BB" w:rsidRDefault="00A028BB" w:rsidP="00A028BB">
            <w:pPr>
              <w:rPr>
                <w:rFonts w:ascii="Arial Narrow" w:hAnsi="Arial Narrow"/>
                <w:bCs/>
              </w:rPr>
            </w:pPr>
            <w:r>
              <w:rPr>
                <w:rFonts w:ascii="Arial Narrow" w:hAnsi="Arial Narrow"/>
                <w:bCs/>
              </w:rPr>
              <w:t>6.5</w:t>
            </w:r>
          </w:p>
          <w:p w14:paraId="09A33DEB" w14:textId="568B13C5" w:rsidR="00752F5D" w:rsidRDefault="00752F5D" w:rsidP="00A028BB">
            <w:pPr>
              <w:rPr>
                <w:rFonts w:ascii="Arial Narrow" w:hAnsi="Arial Narrow"/>
                <w:bCs/>
              </w:rPr>
            </w:pPr>
          </w:p>
          <w:p w14:paraId="30825DA2" w14:textId="144EED5D" w:rsidR="00752F5D" w:rsidRDefault="00752F5D" w:rsidP="00A028BB">
            <w:pPr>
              <w:rPr>
                <w:rFonts w:ascii="Arial Narrow" w:hAnsi="Arial Narrow"/>
                <w:bCs/>
              </w:rPr>
            </w:pPr>
          </w:p>
          <w:p w14:paraId="32F4D6A3" w14:textId="75DAFA7C" w:rsidR="00752F5D" w:rsidRDefault="00752F5D" w:rsidP="00A028BB">
            <w:pPr>
              <w:rPr>
                <w:rFonts w:ascii="Arial Narrow" w:hAnsi="Arial Narrow"/>
                <w:bCs/>
              </w:rPr>
            </w:pPr>
          </w:p>
          <w:p w14:paraId="6CC86DFE" w14:textId="6030885B" w:rsidR="00752F5D" w:rsidRDefault="00752F5D" w:rsidP="00A028BB">
            <w:pPr>
              <w:rPr>
                <w:rFonts w:ascii="Arial Narrow" w:hAnsi="Arial Narrow"/>
                <w:bCs/>
              </w:rPr>
            </w:pPr>
          </w:p>
          <w:p w14:paraId="40EBF83B" w14:textId="379EBBDC" w:rsidR="00752F5D" w:rsidRDefault="00752F5D" w:rsidP="00A028BB">
            <w:pPr>
              <w:rPr>
                <w:rFonts w:ascii="Arial Narrow" w:hAnsi="Arial Narrow"/>
                <w:bCs/>
              </w:rPr>
            </w:pPr>
          </w:p>
          <w:p w14:paraId="5F99CB40" w14:textId="69E3CF8C" w:rsidR="00752F5D" w:rsidRDefault="00752F5D" w:rsidP="00A028BB">
            <w:pPr>
              <w:rPr>
                <w:rFonts w:ascii="Arial Narrow" w:hAnsi="Arial Narrow"/>
                <w:bCs/>
              </w:rPr>
            </w:pPr>
          </w:p>
          <w:p w14:paraId="639E2A50" w14:textId="77777777" w:rsidR="00F92533" w:rsidRDefault="00F92533" w:rsidP="00A028BB">
            <w:pPr>
              <w:rPr>
                <w:rFonts w:ascii="Arial Narrow" w:hAnsi="Arial Narrow"/>
                <w:bCs/>
              </w:rPr>
            </w:pPr>
          </w:p>
          <w:p w14:paraId="57DBC5AC" w14:textId="2E097EE3" w:rsidR="00752F5D" w:rsidRDefault="00752F5D" w:rsidP="00A028BB">
            <w:pPr>
              <w:rPr>
                <w:rFonts w:ascii="Arial Narrow" w:hAnsi="Arial Narrow"/>
                <w:bCs/>
                <w:sz w:val="12"/>
                <w:szCs w:val="12"/>
              </w:rPr>
            </w:pPr>
          </w:p>
          <w:p w14:paraId="3D55843C" w14:textId="77777777" w:rsidR="0081412F" w:rsidRPr="0081412F" w:rsidRDefault="0081412F" w:rsidP="00A028BB">
            <w:pPr>
              <w:rPr>
                <w:rFonts w:ascii="Arial Narrow" w:hAnsi="Arial Narrow"/>
                <w:bCs/>
                <w:sz w:val="12"/>
                <w:szCs w:val="12"/>
              </w:rPr>
            </w:pPr>
          </w:p>
          <w:p w14:paraId="3B161317" w14:textId="67B9346E" w:rsidR="00A028BB" w:rsidRDefault="00A028BB" w:rsidP="00A028BB">
            <w:pPr>
              <w:rPr>
                <w:rFonts w:ascii="Arial Narrow" w:hAnsi="Arial Narrow"/>
                <w:bCs/>
              </w:rPr>
            </w:pPr>
            <w:r>
              <w:rPr>
                <w:rFonts w:ascii="Arial Narrow" w:hAnsi="Arial Narrow"/>
                <w:bCs/>
              </w:rPr>
              <w:t>6.6</w:t>
            </w:r>
          </w:p>
          <w:p w14:paraId="471D6110" w14:textId="77777777" w:rsidR="00752F5D" w:rsidRPr="00752F5D" w:rsidRDefault="00752F5D" w:rsidP="00A028BB">
            <w:pPr>
              <w:rPr>
                <w:rFonts w:ascii="Arial Narrow" w:hAnsi="Arial Narrow"/>
                <w:bCs/>
                <w:sz w:val="6"/>
                <w:szCs w:val="6"/>
              </w:rPr>
            </w:pPr>
          </w:p>
          <w:p w14:paraId="1887068B" w14:textId="77777777" w:rsidR="00752F5D" w:rsidRDefault="00752F5D" w:rsidP="00A028BB">
            <w:pPr>
              <w:rPr>
                <w:rFonts w:ascii="Arial Narrow" w:hAnsi="Arial Narrow"/>
                <w:bCs/>
              </w:rPr>
            </w:pPr>
          </w:p>
          <w:p w14:paraId="5ACACF6A" w14:textId="77777777" w:rsidR="00752F5D" w:rsidRDefault="00752F5D" w:rsidP="00A028BB">
            <w:pPr>
              <w:rPr>
                <w:rFonts w:ascii="Arial Narrow" w:hAnsi="Arial Narrow"/>
                <w:bCs/>
              </w:rPr>
            </w:pPr>
          </w:p>
          <w:p w14:paraId="2E9E8E34" w14:textId="77777777" w:rsidR="00752F5D" w:rsidRDefault="00752F5D" w:rsidP="00A028BB">
            <w:pPr>
              <w:rPr>
                <w:rFonts w:ascii="Arial Narrow" w:hAnsi="Arial Narrow"/>
                <w:bCs/>
              </w:rPr>
            </w:pPr>
          </w:p>
          <w:p w14:paraId="199C746A" w14:textId="77777777" w:rsidR="00752F5D" w:rsidRDefault="00752F5D" w:rsidP="00A028BB">
            <w:pPr>
              <w:rPr>
                <w:rFonts w:ascii="Arial Narrow" w:hAnsi="Arial Narrow"/>
                <w:bCs/>
              </w:rPr>
            </w:pPr>
          </w:p>
          <w:p w14:paraId="5F4FC623" w14:textId="77777777" w:rsidR="00752F5D" w:rsidRPr="00752F5D" w:rsidRDefault="00752F5D" w:rsidP="00A028BB">
            <w:pPr>
              <w:rPr>
                <w:rFonts w:ascii="Arial Narrow" w:hAnsi="Arial Narrow"/>
                <w:bCs/>
                <w:sz w:val="6"/>
                <w:szCs w:val="6"/>
              </w:rPr>
            </w:pPr>
          </w:p>
          <w:p w14:paraId="152F2619" w14:textId="4CD54162" w:rsidR="00752F5D" w:rsidRDefault="00752F5D" w:rsidP="00A028BB">
            <w:pPr>
              <w:rPr>
                <w:rFonts w:ascii="Arial Narrow" w:hAnsi="Arial Narrow"/>
                <w:bCs/>
              </w:rPr>
            </w:pPr>
          </w:p>
          <w:p w14:paraId="2C3A1E33" w14:textId="77777777" w:rsidR="00752F5D" w:rsidRPr="00752F5D" w:rsidRDefault="00752F5D" w:rsidP="00A028BB">
            <w:pPr>
              <w:rPr>
                <w:rFonts w:ascii="Arial Narrow" w:hAnsi="Arial Narrow"/>
                <w:bCs/>
                <w:sz w:val="12"/>
                <w:szCs w:val="12"/>
              </w:rPr>
            </w:pPr>
          </w:p>
          <w:p w14:paraId="26536CA0" w14:textId="4CA55CF3" w:rsidR="00A028BB" w:rsidRDefault="00A028BB" w:rsidP="00A028BB">
            <w:pPr>
              <w:rPr>
                <w:rFonts w:ascii="Arial Narrow" w:hAnsi="Arial Narrow"/>
                <w:bCs/>
              </w:rPr>
            </w:pPr>
            <w:r>
              <w:rPr>
                <w:rFonts w:ascii="Arial Narrow" w:hAnsi="Arial Narrow"/>
                <w:bCs/>
              </w:rPr>
              <w:t>6.7</w:t>
            </w:r>
          </w:p>
          <w:p w14:paraId="7EEBA89F" w14:textId="31B0CD81" w:rsidR="00752F5D" w:rsidRDefault="00752F5D" w:rsidP="00A028BB">
            <w:pPr>
              <w:rPr>
                <w:rFonts w:ascii="Arial Narrow" w:hAnsi="Arial Narrow"/>
                <w:bCs/>
              </w:rPr>
            </w:pPr>
          </w:p>
          <w:p w14:paraId="66C89D83" w14:textId="394F87A7" w:rsidR="00752F5D" w:rsidRDefault="00752F5D" w:rsidP="00A028BB">
            <w:pPr>
              <w:rPr>
                <w:rFonts w:ascii="Arial Narrow" w:hAnsi="Arial Narrow"/>
                <w:bCs/>
              </w:rPr>
            </w:pPr>
          </w:p>
          <w:p w14:paraId="3B13DC13" w14:textId="03EE868B" w:rsidR="00752F5D" w:rsidRDefault="00752F5D" w:rsidP="00A028BB">
            <w:pPr>
              <w:rPr>
                <w:rFonts w:ascii="Arial Narrow" w:hAnsi="Arial Narrow"/>
                <w:bCs/>
              </w:rPr>
            </w:pPr>
          </w:p>
          <w:p w14:paraId="70AC3A77" w14:textId="1A4BDB5F" w:rsidR="00752F5D" w:rsidRDefault="00752F5D" w:rsidP="00A028BB">
            <w:pPr>
              <w:rPr>
                <w:rFonts w:ascii="Arial Narrow" w:hAnsi="Arial Narrow"/>
                <w:bCs/>
              </w:rPr>
            </w:pPr>
          </w:p>
          <w:p w14:paraId="6B2B93F7" w14:textId="77777777" w:rsidR="00752F5D" w:rsidRPr="00752F5D" w:rsidRDefault="00752F5D" w:rsidP="00A028BB">
            <w:pPr>
              <w:rPr>
                <w:rFonts w:ascii="Arial Narrow" w:hAnsi="Arial Narrow"/>
                <w:bCs/>
                <w:sz w:val="12"/>
                <w:szCs w:val="12"/>
              </w:rPr>
            </w:pPr>
          </w:p>
          <w:p w14:paraId="52130C9D" w14:textId="01D85D60" w:rsidR="00A028BB" w:rsidRDefault="00A028BB" w:rsidP="00A028BB">
            <w:pPr>
              <w:rPr>
                <w:rFonts w:ascii="Arial Narrow" w:hAnsi="Arial Narrow"/>
                <w:bCs/>
              </w:rPr>
            </w:pPr>
            <w:r>
              <w:rPr>
                <w:rFonts w:ascii="Arial Narrow" w:hAnsi="Arial Narrow"/>
                <w:bCs/>
              </w:rPr>
              <w:t>6.8</w:t>
            </w:r>
          </w:p>
          <w:p w14:paraId="6482DC0D" w14:textId="0B40D710" w:rsidR="00752F5D" w:rsidRDefault="00752F5D" w:rsidP="00A028BB">
            <w:pPr>
              <w:rPr>
                <w:rFonts w:ascii="Arial Narrow" w:hAnsi="Arial Narrow"/>
                <w:bCs/>
              </w:rPr>
            </w:pPr>
          </w:p>
          <w:p w14:paraId="5187405A" w14:textId="4CBC97BC" w:rsidR="00752F5D" w:rsidRPr="00752F5D" w:rsidRDefault="00752F5D" w:rsidP="00A028BB">
            <w:pPr>
              <w:rPr>
                <w:rFonts w:ascii="Arial Narrow" w:hAnsi="Arial Narrow"/>
                <w:bCs/>
                <w:sz w:val="12"/>
                <w:szCs w:val="12"/>
              </w:rPr>
            </w:pPr>
          </w:p>
          <w:p w14:paraId="7A15D55E" w14:textId="7548863A" w:rsidR="00752F5D" w:rsidRDefault="00752F5D" w:rsidP="00A028BB">
            <w:pPr>
              <w:rPr>
                <w:rFonts w:ascii="Arial Narrow" w:hAnsi="Arial Narrow"/>
                <w:bCs/>
              </w:rPr>
            </w:pPr>
            <w:r>
              <w:rPr>
                <w:rFonts w:ascii="Arial Narrow" w:hAnsi="Arial Narrow"/>
                <w:bCs/>
              </w:rPr>
              <w:t>6.9</w:t>
            </w:r>
          </w:p>
          <w:p w14:paraId="7A525E5F" w14:textId="44FB53BA" w:rsidR="00752F5D" w:rsidRDefault="00752F5D" w:rsidP="00A028BB">
            <w:pPr>
              <w:rPr>
                <w:rFonts w:ascii="Arial Narrow" w:hAnsi="Arial Narrow"/>
                <w:bCs/>
              </w:rPr>
            </w:pPr>
          </w:p>
          <w:p w14:paraId="78C7F217" w14:textId="299F4F4C" w:rsidR="00752F5D" w:rsidRDefault="00752F5D" w:rsidP="00A028BB">
            <w:pPr>
              <w:rPr>
                <w:rFonts w:ascii="Arial Narrow" w:hAnsi="Arial Narrow"/>
                <w:bCs/>
              </w:rPr>
            </w:pPr>
          </w:p>
          <w:p w14:paraId="5FB1E2A9" w14:textId="4651553F" w:rsidR="00752F5D" w:rsidRPr="00752F5D" w:rsidRDefault="00752F5D" w:rsidP="00A028BB">
            <w:pPr>
              <w:rPr>
                <w:rFonts w:ascii="Arial Narrow" w:hAnsi="Arial Narrow"/>
                <w:bCs/>
                <w:sz w:val="12"/>
                <w:szCs w:val="12"/>
              </w:rPr>
            </w:pPr>
          </w:p>
          <w:p w14:paraId="39402249" w14:textId="3C3E83E1" w:rsidR="00752F5D" w:rsidRDefault="00752F5D" w:rsidP="00A028BB">
            <w:pPr>
              <w:rPr>
                <w:rFonts w:ascii="Arial Narrow" w:hAnsi="Arial Narrow"/>
                <w:bCs/>
              </w:rPr>
            </w:pPr>
            <w:r>
              <w:rPr>
                <w:rFonts w:ascii="Arial Narrow" w:hAnsi="Arial Narrow"/>
                <w:bCs/>
              </w:rPr>
              <w:t>6.10</w:t>
            </w:r>
          </w:p>
          <w:p w14:paraId="45562A27" w14:textId="159BE4B9" w:rsidR="00752F5D" w:rsidRDefault="00752F5D" w:rsidP="00A028BB">
            <w:pPr>
              <w:rPr>
                <w:rFonts w:ascii="Arial Narrow" w:hAnsi="Arial Narrow"/>
                <w:bCs/>
              </w:rPr>
            </w:pPr>
          </w:p>
          <w:p w14:paraId="18A25CC9" w14:textId="27CE3AC0" w:rsidR="00752F5D" w:rsidRDefault="00752F5D" w:rsidP="00A028BB">
            <w:pPr>
              <w:rPr>
                <w:rFonts w:ascii="Arial Narrow" w:hAnsi="Arial Narrow"/>
                <w:bCs/>
              </w:rPr>
            </w:pPr>
          </w:p>
          <w:p w14:paraId="2DB0A647" w14:textId="6CE7B30E" w:rsidR="00752F5D" w:rsidRPr="00752F5D" w:rsidRDefault="00752F5D" w:rsidP="00A028BB">
            <w:pPr>
              <w:rPr>
                <w:rFonts w:ascii="Arial Narrow" w:hAnsi="Arial Narrow"/>
                <w:bCs/>
                <w:sz w:val="12"/>
                <w:szCs w:val="12"/>
              </w:rPr>
            </w:pPr>
          </w:p>
          <w:p w14:paraId="0FCD01F2" w14:textId="372D5913" w:rsidR="00752F5D" w:rsidRDefault="00752F5D" w:rsidP="00A028BB">
            <w:pPr>
              <w:rPr>
                <w:rFonts w:ascii="Arial Narrow" w:hAnsi="Arial Narrow"/>
                <w:bCs/>
              </w:rPr>
            </w:pPr>
            <w:r>
              <w:rPr>
                <w:rFonts w:ascii="Arial Narrow" w:hAnsi="Arial Narrow"/>
                <w:bCs/>
              </w:rPr>
              <w:t>6.11</w:t>
            </w:r>
          </w:p>
          <w:p w14:paraId="2B27BAA5" w14:textId="77777777" w:rsidR="00A028BB" w:rsidRPr="00A028BB" w:rsidRDefault="00A028BB" w:rsidP="00A028BB">
            <w:pPr>
              <w:rPr>
                <w:rFonts w:ascii="Arial Narrow" w:hAnsi="Arial Narrow"/>
                <w:bCs/>
              </w:rPr>
            </w:pPr>
          </w:p>
          <w:p w14:paraId="2FF3C470" w14:textId="34EF71A1" w:rsidR="00A028BB" w:rsidRDefault="00A028BB" w:rsidP="00A028BB">
            <w:pPr>
              <w:rPr>
                <w:rFonts w:ascii="Arial Narrow" w:hAnsi="Arial Narrow"/>
                <w:b/>
              </w:rPr>
            </w:pPr>
          </w:p>
        </w:tc>
        <w:tc>
          <w:tcPr>
            <w:tcW w:w="8335" w:type="dxa"/>
          </w:tcPr>
          <w:p w14:paraId="05916355" w14:textId="77777777" w:rsidR="00A028BB" w:rsidRPr="00A028BB" w:rsidRDefault="00A028BB" w:rsidP="00A028BB">
            <w:pPr>
              <w:rPr>
                <w:rFonts w:ascii="Arial Narrow" w:hAnsi="Arial Narrow"/>
                <w:b/>
                <w:bCs/>
                <w:sz w:val="6"/>
                <w:szCs w:val="6"/>
              </w:rPr>
            </w:pPr>
          </w:p>
          <w:p w14:paraId="1F6EFA3C" w14:textId="71CDF733" w:rsidR="00A028BB" w:rsidRPr="00A028BB" w:rsidRDefault="00A028BB" w:rsidP="00A028BB">
            <w:pPr>
              <w:rPr>
                <w:rFonts w:ascii="Arial Narrow" w:hAnsi="Arial Narrow"/>
                <w:b/>
                <w:bCs/>
              </w:rPr>
            </w:pPr>
            <w:r w:rsidRPr="00A028BB">
              <w:rPr>
                <w:rFonts w:ascii="Arial Narrow" w:hAnsi="Arial Narrow"/>
                <w:b/>
                <w:bCs/>
              </w:rPr>
              <w:t>Membership review</w:t>
            </w:r>
          </w:p>
          <w:p w14:paraId="2C8046A5" w14:textId="4A9F7272" w:rsidR="00190D5E" w:rsidRDefault="0040444B" w:rsidP="00A028BB">
            <w:pPr>
              <w:rPr>
                <w:rFonts w:ascii="Arial Narrow" w:hAnsi="Arial Narrow"/>
              </w:rPr>
            </w:pPr>
            <w:r>
              <w:rPr>
                <w:rFonts w:ascii="Arial Narrow" w:hAnsi="Arial Narrow"/>
              </w:rPr>
              <w:t xml:space="preserve">CEO/LB </w:t>
            </w:r>
            <w:r w:rsidR="00134B8E">
              <w:rPr>
                <w:rFonts w:ascii="Arial Narrow" w:hAnsi="Arial Narrow"/>
              </w:rPr>
              <w:t>reported meeting</w:t>
            </w:r>
            <w:r>
              <w:rPr>
                <w:rFonts w:ascii="Arial Narrow" w:hAnsi="Arial Narrow"/>
              </w:rPr>
              <w:t xml:space="preserve"> T Deveugle-Frink </w:t>
            </w:r>
            <w:r w:rsidR="00134B8E">
              <w:rPr>
                <w:rFonts w:ascii="Arial Narrow" w:hAnsi="Arial Narrow"/>
              </w:rPr>
              <w:t>regarding a</w:t>
            </w:r>
            <w:r>
              <w:rPr>
                <w:rFonts w:ascii="Arial Narrow" w:hAnsi="Arial Narrow"/>
              </w:rPr>
              <w:t xml:space="preserve"> review to ascertain what Members require from EWA</w:t>
            </w:r>
            <w:r w:rsidR="00190D5E">
              <w:rPr>
                <w:rFonts w:ascii="Arial Narrow" w:hAnsi="Arial Narrow"/>
              </w:rPr>
              <w:t xml:space="preserve">.  </w:t>
            </w:r>
            <w:r>
              <w:rPr>
                <w:rFonts w:ascii="Arial Narrow" w:hAnsi="Arial Narrow"/>
              </w:rPr>
              <w:t xml:space="preserve"> </w:t>
            </w:r>
            <w:r w:rsidR="00190D5E">
              <w:rPr>
                <w:rFonts w:ascii="Arial Narrow" w:hAnsi="Arial Narrow"/>
              </w:rPr>
              <w:t>Research methodology</w:t>
            </w:r>
            <w:r>
              <w:rPr>
                <w:rFonts w:ascii="Arial Narrow" w:hAnsi="Arial Narrow"/>
              </w:rPr>
              <w:t xml:space="preserve"> discussed</w:t>
            </w:r>
            <w:r w:rsidR="00190D5E">
              <w:rPr>
                <w:rFonts w:ascii="Arial Narrow" w:hAnsi="Arial Narrow"/>
              </w:rPr>
              <w:t xml:space="preserve"> and the Board agreed that interviews likely to be more effective than questionnaire.  EWA providing dat</w:t>
            </w:r>
            <w:r w:rsidR="0098060A">
              <w:rPr>
                <w:rFonts w:ascii="Arial Narrow" w:hAnsi="Arial Narrow"/>
              </w:rPr>
              <w:t>a</w:t>
            </w:r>
            <w:r w:rsidR="00190D5E">
              <w:rPr>
                <w:rFonts w:ascii="Arial Narrow" w:hAnsi="Arial Narrow"/>
              </w:rPr>
              <w:t xml:space="preserve"> to facilitate further research.</w:t>
            </w:r>
          </w:p>
          <w:p w14:paraId="671CC8F3" w14:textId="5988857E" w:rsidR="00190D5E" w:rsidRPr="007D4CF5" w:rsidRDefault="00190D5E" w:rsidP="00A028BB">
            <w:pPr>
              <w:rPr>
                <w:rFonts w:ascii="Arial Narrow" w:hAnsi="Arial Narrow"/>
                <w:sz w:val="6"/>
                <w:szCs w:val="6"/>
              </w:rPr>
            </w:pPr>
          </w:p>
          <w:p w14:paraId="67BC2F44" w14:textId="0D682B5F" w:rsidR="00A028BB" w:rsidRDefault="00190D5E" w:rsidP="00A028BB">
            <w:pPr>
              <w:rPr>
                <w:rFonts w:ascii="Arial Narrow" w:hAnsi="Arial Narrow"/>
              </w:rPr>
            </w:pPr>
            <w:r>
              <w:rPr>
                <w:rFonts w:ascii="Arial Narrow" w:hAnsi="Arial Narrow"/>
              </w:rPr>
              <w:t xml:space="preserve">It was noted that Members generally do not understand the role of EA versus EWA.  The Board discussed how this relationship may look in the future, given the recent changes at EA Board level, and felt that clear separation needed to be made between the management of High Performance and Grass Roots.     </w:t>
            </w:r>
          </w:p>
          <w:p w14:paraId="0D0584E7" w14:textId="77777777" w:rsidR="00A028BB" w:rsidRPr="007D4CF5" w:rsidRDefault="00A028BB" w:rsidP="00A028BB">
            <w:pPr>
              <w:rPr>
                <w:rFonts w:ascii="Arial Narrow" w:hAnsi="Arial Narrow"/>
                <w:sz w:val="12"/>
                <w:szCs w:val="12"/>
              </w:rPr>
            </w:pPr>
          </w:p>
          <w:p w14:paraId="4E7F9441" w14:textId="76131441" w:rsidR="00A028BB" w:rsidRPr="00BA3947" w:rsidRDefault="00A028BB" w:rsidP="00A028BB">
            <w:pPr>
              <w:rPr>
                <w:rFonts w:ascii="Arial Narrow" w:hAnsi="Arial Narrow"/>
                <w:b/>
                <w:bCs/>
              </w:rPr>
            </w:pPr>
            <w:r w:rsidRPr="00BA3947">
              <w:rPr>
                <w:rFonts w:ascii="Arial Narrow" w:hAnsi="Arial Narrow"/>
                <w:b/>
                <w:bCs/>
              </w:rPr>
              <w:t>Operational Shortfall &amp; SEC redevelopment</w:t>
            </w:r>
          </w:p>
          <w:p w14:paraId="26AD261F" w14:textId="63F49A5E" w:rsidR="00A028BB" w:rsidRDefault="00030FF4" w:rsidP="00A028BB">
            <w:pPr>
              <w:rPr>
                <w:rFonts w:ascii="Arial Narrow" w:hAnsi="Arial Narrow"/>
              </w:rPr>
            </w:pPr>
            <w:r>
              <w:rPr>
                <w:rFonts w:ascii="Arial Narrow" w:hAnsi="Arial Narrow"/>
              </w:rPr>
              <w:t>Chair summarised current situation as detailed in</w:t>
            </w:r>
            <w:r w:rsidR="0098060A">
              <w:rPr>
                <w:rFonts w:ascii="Arial Narrow" w:hAnsi="Arial Narrow"/>
              </w:rPr>
              <w:t xml:space="preserve"> </w:t>
            </w:r>
            <w:r>
              <w:rPr>
                <w:rFonts w:ascii="Arial Narrow" w:hAnsi="Arial Narrow"/>
              </w:rPr>
              <w:t xml:space="preserve">CEO Report of 2 July and reported that there had been a positive response from DSR, indicating that the EWA model for running the SEC appeared to be the most cost effective. </w:t>
            </w:r>
            <w:r w:rsidR="002B4DEE">
              <w:rPr>
                <w:rFonts w:ascii="Arial Narrow" w:hAnsi="Arial Narrow"/>
              </w:rPr>
              <w:t xml:space="preserve">  </w:t>
            </w:r>
          </w:p>
          <w:p w14:paraId="6DF8D283" w14:textId="7DB0DFCD" w:rsidR="00030FF4" w:rsidRPr="007D4CF5" w:rsidRDefault="00030FF4" w:rsidP="00A028BB">
            <w:pPr>
              <w:rPr>
                <w:rFonts w:ascii="Arial Narrow" w:hAnsi="Arial Narrow"/>
                <w:sz w:val="6"/>
                <w:szCs w:val="6"/>
              </w:rPr>
            </w:pPr>
          </w:p>
          <w:p w14:paraId="542118B5" w14:textId="78CC00F9" w:rsidR="002B4DEE" w:rsidRDefault="00030FF4" w:rsidP="00A028BB">
            <w:pPr>
              <w:rPr>
                <w:rFonts w:ascii="Arial Narrow" w:hAnsi="Arial Narrow"/>
              </w:rPr>
            </w:pPr>
            <w:r>
              <w:rPr>
                <w:rFonts w:ascii="Arial Narrow" w:hAnsi="Arial Narrow"/>
              </w:rPr>
              <w:t xml:space="preserve">Chair, CEO and Finance Director meeting DSR on 3 </w:t>
            </w:r>
            <w:r w:rsidR="002B4DEE">
              <w:rPr>
                <w:rFonts w:ascii="Arial Narrow" w:hAnsi="Arial Narrow"/>
              </w:rPr>
              <w:t>July and are optimistic that they will respond positively to funding request.   Christian Porter to be approached should DSR made a commitment and AW to liaise with Senator Dean Smith if negative response from CP.  It was noted that AW would be away from 7 July and any such approach would need to be made to DS before then.</w:t>
            </w:r>
          </w:p>
          <w:p w14:paraId="0409F9EB" w14:textId="14BDC71A" w:rsidR="00A028BB" w:rsidRPr="007D4CF5" w:rsidRDefault="002B4DEE" w:rsidP="00A028BB">
            <w:pPr>
              <w:rPr>
                <w:rFonts w:ascii="Arial Narrow" w:hAnsi="Arial Narrow"/>
                <w:sz w:val="12"/>
                <w:szCs w:val="12"/>
              </w:rPr>
            </w:pPr>
            <w:r>
              <w:rPr>
                <w:rFonts w:ascii="Arial Narrow" w:hAnsi="Arial Narrow"/>
              </w:rPr>
              <w:t xml:space="preserve">  </w:t>
            </w:r>
          </w:p>
          <w:p w14:paraId="0F6761C0" w14:textId="07F98F29" w:rsidR="00A028BB" w:rsidRPr="00BA3947" w:rsidRDefault="00A028BB" w:rsidP="00A028BB">
            <w:pPr>
              <w:rPr>
                <w:rFonts w:ascii="Arial Narrow" w:hAnsi="Arial Narrow"/>
                <w:b/>
                <w:bCs/>
              </w:rPr>
            </w:pPr>
            <w:r w:rsidRPr="00BA3947">
              <w:rPr>
                <w:rFonts w:ascii="Arial Narrow" w:hAnsi="Arial Narrow"/>
                <w:b/>
                <w:bCs/>
              </w:rPr>
              <w:t>EWA Constitution Review</w:t>
            </w:r>
          </w:p>
          <w:p w14:paraId="1D57E626" w14:textId="440253B7" w:rsidR="00A028BB" w:rsidRDefault="003F3F7C" w:rsidP="00A028BB">
            <w:pPr>
              <w:rPr>
                <w:rFonts w:ascii="Arial Narrow" w:hAnsi="Arial Narrow"/>
              </w:rPr>
            </w:pPr>
            <w:r>
              <w:rPr>
                <w:rFonts w:ascii="Arial Narrow" w:hAnsi="Arial Narrow"/>
              </w:rPr>
              <w:t xml:space="preserve">The Board agreed that a review of the Constitution was required, however </w:t>
            </w:r>
            <w:r w:rsidR="00361533">
              <w:rPr>
                <w:rFonts w:ascii="Arial Narrow" w:hAnsi="Arial Narrow"/>
              </w:rPr>
              <w:t xml:space="preserve">all </w:t>
            </w:r>
            <w:r>
              <w:rPr>
                <w:rFonts w:ascii="Arial Narrow" w:hAnsi="Arial Narrow"/>
              </w:rPr>
              <w:t>were in agreement</w:t>
            </w:r>
            <w:r w:rsidR="00850F5E">
              <w:rPr>
                <w:rFonts w:ascii="Arial Narrow" w:hAnsi="Arial Narrow"/>
              </w:rPr>
              <w:t xml:space="preserve"> </w:t>
            </w:r>
            <w:r w:rsidR="0098060A">
              <w:rPr>
                <w:rFonts w:ascii="Arial Narrow" w:hAnsi="Arial Narrow"/>
              </w:rPr>
              <w:t>wi</w:t>
            </w:r>
            <w:r w:rsidR="00850F5E">
              <w:rPr>
                <w:rFonts w:ascii="Arial Narrow" w:hAnsi="Arial Narrow"/>
              </w:rPr>
              <w:t xml:space="preserve">th WNW’s recommendation </w:t>
            </w:r>
            <w:r>
              <w:rPr>
                <w:rFonts w:ascii="Arial Narrow" w:hAnsi="Arial Narrow"/>
              </w:rPr>
              <w:t xml:space="preserve">that this should not be rushed and that input </w:t>
            </w:r>
            <w:r w:rsidR="00361533">
              <w:rPr>
                <w:rFonts w:ascii="Arial Narrow" w:hAnsi="Arial Narrow"/>
              </w:rPr>
              <w:t xml:space="preserve">should be sought </w:t>
            </w:r>
            <w:r>
              <w:rPr>
                <w:rFonts w:ascii="Arial Narrow" w:hAnsi="Arial Narrow"/>
              </w:rPr>
              <w:t>from all EWA Committees</w:t>
            </w:r>
            <w:r w:rsidR="00361533">
              <w:rPr>
                <w:rFonts w:ascii="Arial Narrow" w:hAnsi="Arial Narrow"/>
              </w:rPr>
              <w:t>.   Meeting to be hosted by Board on Tues 23 July to discuss and CEO to send invitation to all Committee members to attend.</w:t>
            </w:r>
          </w:p>
          <w:p w14:paraId="285274D0" w14:textId="7E582786" w:rsidR="0098060A" w:rsidRPr="00003FAC" w:rsidRDefault="0098060A" w:rsidP="00A028BB">
            <w:pPr>
              <w:rPr>
                <w:rFonts w:ascii="Arial Narrow" w:hAnsi="Arial Narrow"/>
                <w:sz w:val="12"/>
                <w:szCs w:val="12"/>
              </w:rPr>
            </w:pPr>
          </w:p>
          <w:p w14:paraId="16F14953" w14:textId="248D2E41" w:rsidR="0098060A" w:rsidRPr="0098060A" w:rsidRDefault="0098060A" w:rsidP="00A028BB">
            <w:pPr>
              <w:rPr>
                <w:rFonts w:ascii="Arial Narrow" w:hAnsi="Arial Narrow"/>
                <w:b/>
                <w:bCs/>
              </w:rPr>
            </w:pPr>
            <w:r w:rsidRPr="0098060A">
              <w:rPr>
                <w:rFonts w:ascii="Arial Narrow" w:hAnsi="Arial Narrow"/>
                <w:b/>
                <w:bCs/>
              </w:rPr>
              <w:t>Jumping WA and SGM</w:t>
            </w:r>
          </w:p>
          <w:p w14:paraId="44760A54" w14:textId="7F7701DE" w:rsidR="00361533" w:rsidRPr="007D4CF5" w:rsidRDefault="00361533" w:rsidP="00A028BB">
            <w:pPr>
              <w:rPr>
                <w:rFonts w:ascii="Arial Narrow" w:hAnsi="Arial Narrow"/>
                <w:sz w:val="6"/>
                <w:szCs w:val="6"/>
              </w:rPr>
            </w:pPr>
          </w:p>
          <w:p w14:paraId="15801121" w14:textId="64C8E95C" w:rsidR="00456FD0" w:rsidRDefault="00361533" w:rsidP="00A028BB">
            <w:pPr>
              <w:rPr>
                <w:rFonts w:ascii="Arial Narrow" w:hAnsi="Arial Narrow"/>
              </w:rPr>
            </w:pPr>
            <w:r>
              <w:rPr>
                <w:rFonts w:ascii="Arial Narrow" w:hAnsi="Arial Narrow"/>
              </w:rPr>
              <w:t xml:space="preserve">Chair/CEO updated the Board on current situation regarding Jumping WA member’s activity to call an SGM.  </w:t>
            </w:r>
            <w:r w:rsidR="007468FD">
              <w:rPr>
                <w:rFonts w:ascii="Arial Narrow" w:hAnsi="Arial Narrow"/>
              </w:rPr>
              <w:t xml:space="preserve">CEO confirmed correct procedure had been explained but was not being followed.  </w:t>
            </w:r>
            <w:r w:rsidR="00456FD0">
              <w:rPr>
                <w:rFonts w:ascii="Arial Narrow" w:hAnsi="Arial Narrow"/>
              </w:rPr>
              <w:t xml:space="preserve">CEO to continue to seek legal advice </w:t>
            </w:r>
            <w:r w:rsidR="00DF233C">
              <w:rPr>
                <w:rFonts w:ascii="Arial Narrow" w:hAnsi="Arial Narrow"/>
              </w:rPr>
              <w:t xml:space="preserve">on this issue </w:t>
            </w:r>
            <w:r w:rsidR="00456FD0">
              <w:rPr>
                <w:rFonts w:ascii="Arial Narrow" w:hAnsi="Arial Narrow"/>
              </w:rPr>
              <w:t>from Avon Legal as required.</w:t>
            </w:r>
          </w:p>
          <w:p w14:paraId="2C0EB1AE" w14:textId="77777777" w:rsidR="00456FD0" w:rsidRPr="007D4CF5" w:rsidRDefault="00456FD0" w:rsidP="00A028BB">
            <w:pPr>
              <w:rPr>
                <w:rFonts w:ascii="Arial Narrow" w:hAnsi="Arial Narrow"/>
                <w:sz w:val="6"/>
                <w:szCs w:val="6"/>
              </w:rPr>
            </w:pPr>
          </w:p>
          <w:p w14:paraId="138F9B2F" w14:textId="784B1E12" w:rsidR="00361533" w:rsidRDefault="007468FD" w:rsidP="00A028BB">
            <w:pPr>
              <w:rPr>
                <w:rFonts w:ascii="Arial Narrow" w:hAnsi="Arial Narrow"/>
              </w:rPr>
            </w:pPr>
            <w:r>
              <w:rPr>
                <w:rFonts w:ascii="Arial Narrow" w:hAnsi="Arial Narrow"/>
              </w:rPr>
              <w:t xml:space="preserve">The Board agreed that it was important to demonstrate that EWA was considering Jumping </w:t>
            </w:r>
            <w:r w:rsidR="0006613A">
              <w:rPr>
                <w:rFonts w:ascii="Arial Narrow" w:hAnsi="Arial Narrow"/>
              </w:rPr>
              <w:t>member</w:t>
            </w:r>
            <w:r>
              <w:rPr>
                <w:rFonts w:ascii="Arial Narrow" w:hAnsi="Arial Narrow"/>
              </w:rPr>
              <w:t xml:space="preserve"> concerns, </w:t>
            </w:r>
            <w:r w:rsidR="0098060A">
              <w:rPr>
                <w:rFonts w:ascii="Arial Narrow" w:hAnsi="Arial Narrow"/>
              </w:rPr>
              <w:t xml:space="preserve">including clarifying </w:t>
            </w:r>
            <w:r>
              <w:rPr>
                <w:rFonts w:ascii="Arial Narrow" w:hAnsi="Arial Narrow"/>
              </w:rPr>
              <w:t>any misunderstandings regarding process</w:t>
            </w:r>
            <w:r w:rsidR="0098060A">
              <w:rPr>
                <w:rFonts w:ascii="Arial Narrow" w:hAnsi="Arial Narrow"/>
              </w:rPr>
              <w:t xml:space="preserve">, </w:t>
            </w:r>
            <w:r>
              <w:rPr>
                <w:rFonts w:ascii="Arial Narrow" w:hAnsi="Arial Narrow"/>
              </w:rPr>
              <w:t>and to communicate planned Constitution review.</w:t>
            </w:r>
            <w:r w:rsidR="00AB6130">
              <w:rPr>
                <w:rFonts w:ascii="Arial Narrow" w:hAnsi="Arial Narrow"/>
              </w:rPr>
              <w:t xml:space="preserve">  CEO confirmed that Nominate had the ability to change online Membership joining procedure so that selecting Sport Committee voting preference was compulsory.</w:t>
            </w:r>
          </w:p>
          <w:p w14:paraId="50250004" w14:textId="77777777" w:rsidR="00A028BB" w:rsidRPr="007D4CF5" w:rsidRDefault="00A028BB" w:rsidP="00A028BB">
            <w:pPr>
              <w:rPr>
                <w:rFonts w:ascii="Arial Narrow" w:hAnsi="Arial Narrow"/>
                <w:sz w:val="6"/>
                <w:szCs w:val="6"/>
              </w:rPr>
            </w:pPr>
          </w:p>
          <w:p w14:paraId="3113B8E3" w14:textId="5BE35DBB" w:rsidR="007468FD" w:rsidRDefault="007468FD" w:rsidP="00A028BB">
            <w:pPr>
              <w:rPr>
                <w:rFonts w:ascii="Arial Narrow" w:hAnsi="Arial Narrow"/>
              </w:rPr>
            </w:pPr>
            <w:r>
              <w:rPr>
                <w:rFonts w:ascii="Arial Narrow" w:hAnsi="Arial Narrow"/>
              </w:rPr>
              <w:t>The Board approved the</w:t>
            </w:r>
            <w:r w:rsidR="004A2106">
              <w:rPr>
                <w:rFonts w:ascii="Arial Narrow" w:hAnsi="Arial Narrow"/>
              </w:rPr>
              <w:t xml:space="preserve"> ‘</w:t>
            </w:r>
            <w:r>
              <w:rPr>
                <w:rFonts w:ascii="Arial Narrow" w:hAnsi="Arial Narrow"/>
              </w:rPr>
              <w:t xml:space="preserve">Important Notice to All </w:t>
            </w:r>
            <w:r w:rsidR="004A2106">
              <w:rPr>
                <w:rFonts w:ascii="Arial Narrow" w:hAnsi="Arial Narrow"/>
              </w:rPr>
              <w:t>M</w:t>
            </w:r>
            <w:r>
              <w:rPr>
                <w:rFonts w:ascii="Arial Narrow" w:hAnsi="Arial Narrow"/>
              </w:rPr>
              <w:t>embers</w:t>
            </w:r>
            <w:r w:rsidR="004A2106">
              <w:rPr>
                <w:rFonts w:ascii="Arial Narrow" w:hAnsi="Arial Narrow"/>
              </w:rPr>
              <w:t xml:space="preserve">’ </w:t>
            </w:r>
            <w:r>
              <w:rPr>
                <w:rFonts w:ascii="Arial Narrow" w:hAnsi="Arial Narrow"/>
              </w:rPr>
              <w:t xml:space="preserve">circulated prior to meeting, with minor amendments, and agreed the process of dissemination.  CEO to </w:t>
            </w:r>
            <w:r w:rsidR="00B773AB">
              <w:rPr>
                <w:rFonts w:ascii="Arial Narrow" w:hAnsi="Arial Narrow"/>
              </w:rPr>
              <w:t>first</w:t>
            </w:r>
            <w:r>
              <w:rPr>
                <w:rFonts w:ascii="Arial Narrow" w:hAnsi="Arial Narrow"/>
              </w:rPr>
              <w:t xml:space="preserve"> send full Notice to members via email, </w:t>
            </w:r>
            <w:r w:rsidR="004A2106">
              <w:rPr>
                <w:rFonts w:ascii="Arial Narrow" w:hAnsi="Arial Narrow"/>
              </w:rPr>
              <w:t xml:space="preserve">then </w:t>
            </w:r>
            <w:r>
              <w:rPr>
                <w:rFonts w:ascii="Arial Narrow" w:hAnsi="Arial Narrow"/>
              </w:rPr>
              <w:t>Notice to be published on EWA website and AM/Aiman Ridzuan-Bottrell to manage Social media posts directing members to full Notice on website.  AM to respond to any FB posts under guise of EWA</w:t>
            </w:r>
            <w:r w:rsidR="00043494">
              <w:rPr>
                <w:rFonts w:ascii="Arial Narrow" w:hAnsi="Arial Narrow"/>
              </w:rPr>
              <w:t>,</w:t>
            </w:r>
            <w:r>
              <w:rPr>
                <w:rFonts w:ascii="Arial Narrow" w:hAnsi="Arial Narrow"/>
              </w:rPr>
              <w:t xml:space="preserve"> in consultation with CEO.</w:t>
            </w:r>
          </w:p>
          <w:p w14:paraId="1979EDD8" w14:textId="75A637E7" w:rsidR="00822659" w:rsidRPr="007D4CF5" w:rsidRDefault="00822659" w:rsidP="00A028BB">
            <w:pPr>
              <w:rPr>
                <w:rFonts w:ascii="Arial Narrow" w:hAnsi="Arial Narrow"/>
                <w:sz w:val="6"/>
                <w:szCs w:val="6"/>
              </w:rPr>
            </w:pPr>
          </w:p>
          <w:p w14:paraId="04BBA137" w14:textId="611DC6E0" w:rsidR="00822659" w:rsidRDefault="00822659" w:rsidP="00A028BB">
            <w:pPr>
              <w:rPr>
                <w:rFonts w:ascii="Arial Narrow" w:hAnsi="Arial Narrow"/>
              </w:rPr>
            </w:pPr>
            <w:r>
              <w:rPr>
                <w:rFonts w:ascii="Arial Narrow" w:hAnsi="Arial Narrow"/>
              </w:rPr>
              <w:t xml:space="preserve">Board approved payment for CEO travel to Geraldton for 3 day GCEC Jumping Championships on </w:t>
            </w:r>
            <w:r w:rsidR="0006613A">
              <w:rPr>
                <w:rFonts w:ascii="Arial Narrow" w:hAnsi="Arial Narrow"/>
              </w:rPr>
              <w:t>12-14 July</w:t>
            </w:r>
            <w:r>
              <w:rPr>
                <w:rFonts w:ascii="Arial Narrow" w:hAnsi="Arial Narrow"/>
              </w:rPr>
              <w:t xml:space="preserve"> to engage with Jumping members on this issue, including speaking at Riders Forum.</w:t>
            </w:r>
          </w:p>
          <w:p w14:paraId="284C83B9" w14:textId="5334F123" w:rsidR="00A028BB" w:rsidRPr="00752F5D" w:rsidRDefault="007468FD" w:rsidP="00A028BB">
            <w:pPr>
              <w:rPr>
                <w:rFonts w:ascii="Arial Narrow" w:hAnsi="Arial Narrow"/>
                <w:sz w:val="12"/>
                <w:szCs w:val="12"/>
              </w:rPr>
            </w:pPr>
            <w:r>
              <w:rPr>
                <w:rFonts w:ascii="Arial Narrow" w:hAnsi="Arial Narrow"/>
              </w:rPr>
              <w:t xml:space="preserve"> </w:t>
            </w:r>
          </w:p>
          <w:p w14:paraId="0BF5D317" w14:textId="3C0BFAC0" w:rsidR="00A028BB" w:rsidRDefault="004A638B" w:rsidP="00A028BB">
            <w:pPr>
              <w:rPr>
                <w:rFonts w:ascii="Arial Narrow" w:hAnsi="Arial Narrow"/>
                <w:b/>
                <w:bCs/>
              </w:rPr>
            </w:pPr>
            <w:r w:rsidRPr="004A638B">
              <w:rPr>
                <w:rFonts w:ascii="Arial Narrow" w:hAnsi="Arial Narrow"/>
                <w:b/>
                <w:bCs/>
              </w:rPr>
              <w:t>EWA/EA Future Structure</w:t>
            </w:r>
          </w:p>
          <w:p w14:paraId="329F6F6B" w14:textId="69D32344" w:rsidR="004A638B" w:rsidRDefault="004A638B" w:rsidP="00A028BB">
            <w:pPr>
              <w:rPr>
                <w:rFonts w:ascii="Arial Narrow" w:hAnsi="Arial Narrow"/>
              </w:rPr>
            </w:pPr>
            <w:r>
              <w:rPr>
                <w:rFonts w:ascii="Arial Narrow" w:hAnsi="Arial Narrow"/>
              </w:rPr>
              <w:t xml:space="preserve">The Board discussed </w:t>
            </w:r>
            <w:r w:rsidR="00043494">
              <w:rPr>
                <w:rFonts w:ascii="Arial Narrow" w:hAnsi="Arial Narrow"/>
              </w:rPr>
              <w:t xml:space="preserve">EA </w:t>
            </w:r>
            <w:r>
              <w:rPr>
                <w:rFonts w:ascii="Arial Narrow" w:hAnsi="Arial Narrow"/>
              </w:rPr>
              <w:t>Questionnaire issued to States requesting input regarding future of EA.  The Board agreed that the questions lacked clarity and</w:t>
            </w:r>
            <w:r w:rsidR="00373019">
              <w:rPr>
                <w:rFonts w:ascii="Arial Narrow" w:hAnsi="Arial Narrow"/>
              </w:rPr>
              <w:t xml:space="preserve">, as such, the Board was unable to respond.   </w:t>
            </w:r>
            <w:r>
              <w:rPr>
                <w:rFonts w:ascii="Arial Narrow" w:hAnsi="Arial Narrow"/>
              </w:rPr>
              <w:t>CEO/Chair to liaise with EA for further guidance.</w:t>
            </w:r>
          </w:p>
          <w:p w14:paraId="3E942C6E" w14:textId="55794848" w:rsidR="00003FAC" w:rsidRDefault="00003FAC" w:rsidP="00A028BB">
            <w:pPr>
              <w:rPr>
                <w:rFonts w:ascii="Arial Narrow" w:hAnsi="Arial Narrow"/>
              </w:rPr>
            </w:pPr>
          </w:p>
          <w:p w14:paraId="28D6E792" w14:textId="577E97B7" w:rsidR="00003FAC" w:rsidRDefault="00003FAC" w:rsidP="00A028BB">
            <w:pPr>
              <w:rPr>
                <w:rFonts w:ascii="Arial Narrow" w:hAnsi="Arial Narrow"/>
              </w:rPr>
            </w:pPr>
          </w:p>
          <w:p w14:paraId="2E8F32DB" w14:textId="45CA33F3" w:rsidR="00003FAC" w:rsidRDefault="00003FAC" w:rsidP="00A028BB">
            <w:pPr>
              <w:rPr>
                <w:rFonts w:ascii="Arial Narrow" w:hAnsi="Arial Narrow"/>
              </w:rPr>
            </w:pPr>
          </w:p>
          <w:p w14:paraId="7937D8E6" w14:textId="77777777" w:rsidR="00F92533" w:rsidRDefault="00F92533" w:rsidP="00A028BB">
            <w:pPr>
              <w:rPr>
                <w:rFonts w:ascii="Arial Narrow" w:hAnsi="Arial Narrow"/>
              </w:rPr>
            </w:pPr>
          </w:p>
          <w:p w14:paraId="4C6B7125" w14:textId="67454C54" w:rsidR="00F92533" w:rsidRDefault="00F92533" w:rsidP="00A028BB">
            <w:pPr>
              <w:rPr>
                <w:rFonts w:ascii="Arial Narrow" w:hAnsi="Arial Narrow"/>
                <w:sz w:val="12"/>
                <w:szCs w:val="12"/>
              </w:rPr>
            </w:pPr>
          </w:p>
          <w:p w14:paraId="688E16B1" w14:textId="77777777" w:rsidR="0081412F" w:rsidRPr="0081412F" w:rsidRDefault="0081412F" w:rsidP="00A028BB">
            <w:pPr>
              <w:rPr>
                <w:rFonts w:ascii="Arial Narrow" w:hAnsi="Arial Narrow"/>
                <w:sz w:val="12"/>
                <w:szCs w:val="12"/>
              </w:rPr>
            </w:pPr>
          </w:p>
          <w:p w14:paraId="0C1DB7F4" w14:textId="4C087B63" w:rsidR="00A028BB" w:rsidRDefault="00A028BB" w:rsidP="00A028BB">
            <w:pPr>
              <w:rPr>
                <w:rFonts w:ascii="Arial Narrow" w:hAnsi="Arial Narrow"/>
                <w:b/>
                <w:bCs/>
              </w:rPr>
            </w:pPr>
            <w:r w:rsidRPr="00BA3947">
              <w:rPr>
                <w:rFonts w:ascii="Arial Narrow" w:hAnsi="Arial Narrow"/>
                <w:b/>
                <w:bCs/>
              </w:rPr>
              <w:t>EWA Social Media Policy</w:t>
            </w:r>
          </w:p>
          <w:p w14:paraId="7C726385" w14:textId="77777777" w:rsidR="002D23EA" w:rsidRPr="002D23EA" w:rsidRDefault="002D23EA" w:rsidP="00A028BB">
            <w:pPr>
              <w:rPr>
                <w:rFonts w:ascii="Arial Narrow" w:hAnsi="Arial Narrow"/>
                <w:b/>
                <w:bCs/>
                <w:sz w:val="6"/>
                <w:szCs w:val="6"/>
              </w:rPr>
            </w:pPr>
          </w:p>
          <w:p w14:paraId="51C6E909" w14:textId="5667E4A3" w:rsidR="00A028BB" w:rsidRPr="005A6C14" w:rsidRDefault="00EE55BA" w:rsidP="00A028BB">
            <w:pPr>
              <w:rPr>
                <w:rFonts w:ascii="Arial Narrow" w:hAnsi="Arial Narrow"/>
              </w:rPr>
            </w:pPr>
            <w:r w:rsidRPr="005A6C14">
              <w:rPr>
                <w:rFonts w:ascii="Arial Narrow" w:hAnsi="Arial Narrow"/>
              </w:rPr>
              <w:t>Draft Social Media Policy circulated to Board prior to meeting</w:t>
            </w:r>
            <w:r w:rsidR="00005F24" w:rsidRPr="005A6C14">
              <w:rPr>
                <w:rFonts w:ascii="Arial Narrow" w:hAnsi="Arial Narrow"/>
              </w:rPr>
              <w:t xml:space="preserve"> and approved with amendment as follows:</w:t>
            </w:r>
            <w:r w:rsidR="007D4CF5" w:rsidRPr="005A6C14">
              <w:rPr>
                <w:rFonts w:ascii="Arial Narrow" w:hAnsi="Arial Narrow"/>
              </w:rPr>
              <w:t xml:space="preserve"> </w:t>
            </w:r>
            <w:r w:rsidR="006B1A69" w:rsidRPr="005A6C14">
              <w:rPr>
                <w:rFonts w:ascii="Arial Narrow" w:hAnsi="Arial Narrow"/>
                <w:i/>
                <w:iCs/>
              </w:rPr>
              <w:t>“</w:t>
            </w:r>
            <w:r w:rsidR="00005F24" w:rsidRPr="005A6C14">
              <w:rPr>
                <w:rFonts w:ascii="Arial Narrow" w:hAnsi="Arial Narrow"/>
                <w:i/>
                <w:iCs/>
              </w:rPr>
              <w:t xml:space="preserve">Please bear in mind that information Committee members provide, and statements Committee members make, on social media could have significant consequences for </w:t>
            </w:r>
            <w:r w:rsidR="00003FAC" w:rsidRPr="005A6C14">
              <w:rPr>
                <w:rFonts w:ascii="Arial Narrow" w:hAnsi="Arial Narrow"/>
                <w:i/>
                <w:iCs/>
              </w:rPr>
              <w:t>Committee member</w:t>
            </w:r>
            <w:r w:rsidR="00F568BD" w:rsidRPr="005A6C14">
              <w:rPr>
                <w:rFonts w:ascii="Arial Narrow" w:hAnsi="Arial Narrow"/>
                <w:i/>
                <w:iCs/>
              </w:rPr>
              <w:t>s</w:t>
            </w:r>
            <w:r w:rsidR="00005F24" w:rsidRPr="005A6C14">
              <w:rPr>
                <w:rFonts w:ascii="Arial Narrow" w:hAnsi="Arial Narrow"/>
                <w:i/>
                <w:iCs/>
              </w:rPr>
              <w:t xml:space="preserve"> personally, for example:</w:t>
            </w:r>
            <w:r w:rsidR="006B1A69" w:rsidRPr="005A6C14">
              <w:rPr>
                <w:rFonts w:ascii="Arial Narrow" w:hAnsi="Arial Narrow"/>
                <w:i/>
                <w:iCs/>
              </w:rPr>
              <w:t>”</w:t>
            </w:r>
            <w:r w:rsidR="006B1A69" w:rsidRPr="005A6C14">
              <w:rPr>
                <w:rFonts w:ascii="Arial Narrow" w:hAnsi="Arial Narrow"/>
              </w:rPr>
              <w:t xml:space="preserve"> </w:t>
            </w:r>
          </w:p>
          <w:p w14:paraId="3C3D89D7" w14:textId="77777777" w:rsidR="007D4CF5" w:rsidRPr="005A6C14" w:rsidRDefault="007D4CF5" w:rsidP="00A028BB">
            <w:pPr>
              <w:rPr>
                <w:rFonts w:ascii="Arial Narrow" w:hAnsi="Arial Narrow"/>
                <w:sz w:val="6"/>
                <w:szCs w:val="6"/>
              </w:rPr>
            </w:pPr>
          </w:p>
          <w:p w14:paraId="5DD814A9" w14:textId="298AF707" w:rsidR="00A028BB" w:rsidRDefault="006B1A69" w:rsidP="00A028BB">
            <w:pPr>
              <w:rPr>
                <w:rFonts w:ascii="Arial Narrow" w:hAnsi="Arial Narrow"/>
              </w:rPr>
            </w:pPr>
            <w:r>
              <w:rPr>
                <w:rFonts w:ascii="Arial Narrow" w:hAnsi="Arial Narrow"/>
              </w:rPr>
              <w:t>Proposed: AA  Seconded AM  Carried: All</w:t>
            </w:r>
          </w:p>
          <w:p w14:paraId="262BF834" w14:textId="77777777" w:rsidR="00A028BB" w:rsidRPr="007D4CF5" w:rsidRDefault="00A028BB" w:rsidP="00A028BB">
            <w:pPr>
              <w:rPr>
                <w:rFonts w:ascii="Arial Narrow" w:hAnsi="Arial Narrow"/>
                <w:sz w:val="12"/>
                <w:szCs w:val="12"/>
              </w:rPr>
            </w:pPr>
          </w:p>
          <w:p w14:paraId="6B26BDC4" w14:textId="1B04786B" w:rsidR="00A028BB" w:rsidRPr="00BA3947" w:rsidRDefault="00A028BB" w:rsidP="00A028BB">
            <w:pPr>
              <w:rPr>
                <w:rFonts w:ascii="Arial Narrow" w:hAnsi="Arial Narrow"/>
                <w:b/>
                <w:bCs/>
              </w:rPr>
            </w:pPr>
            <w:r w:rsidRPr="00BA3947">
              <w:rPr>
                <w:rFonts w:ascii="Arial Narrow" w:hAnsi="Arial Narrow"/>
                <w:b/>
                <w:bCs/>
              </w:rPr>
              <w:t>Sport Committee KPI</w:t>
            </w:r>
          </w:p>
          <w:p w14:paraId="158C7398" w14:textId="7F956B47" w:rsidR="003D043F" w:rsidRDefault="006160BE" w:rsidP="00A028BB">
            <w:pPr>
              <w:rPr>
                <w:rFonts w:ascii="Arial Narrow" w:hAnsi="Arial Narrow"/>
              </w:rPr>
            </w:pPr>
            <w:r>
              <w:rPr>
                <w:rFonts w:ascii="Arial Narrow" w:hAnsi="Arial Narrow"/>
              </w:rPr>
              <w:t>Chair/CEO to attend Sport Committee meetings to discuss and Chair tabled suggestion that KPIs were also needed for Board members.  However, it was acknowledged that these were dependent on the future funding and structure of EWA.   CEO to circulate existing Strategy Plan to Board for reference.</w:t>
            </w:r>
          </w:p>
          <w:p w14:paraId="76E93743" w14:textId="77777777" w:rsidR="00A028BB" w:rsidRPr="007D4CF5" w:rsidRDefault="00A028BB" w:rsidP="00A028BB">
            <w:pPr>
              <w:rPr>
                <w:rFonts w:ascii="Arial Narrow" w:hAnsi="Arial Narrow"/>
                <w:sz w:val="12"/>
                <w:szCs w:val="12"/>
              </w:rPr>
            </w:pPr>
          </w:p>
          <w:p w14:paraId="484AF5E6" w14:textId="6BF9EB77" w:rsidR="00A028BB" w:rsidRPr="00BA3947" w:rsidRDefault="00A028BB" w:rsidP="00A028BB">
            <w:pPr>
              <w:rPr>
                <w:rFonts w:ascii="Arial Narrow" w:hAnsi="Arial Narrow"/>
                <w:b/>
                <w:bCs/>
              </w:rPr>
            </w:pPr>
            <w:r w:rsidRPr="00BA3947">
              <w:rPr>
                <w:rFonts w:ascii="Arial Narrow" w:hAnsi="Arial Narrow"/>
                <w:b/>
                <w:bCs/>
              </w:rPr>
              <w:t>Sports Levy review</w:t>
            </w:r>
          </w:p>
          <w:p w14:paraId="6DCB243F" w14:textId="13276839" w:rsidR="00A028BB" w:rsidRDefault="00970E05" w:rsidP="00A028BB">
            <w:pPr>
              <w:rPr>
                <w:rFonts w:ascii="Arial Narrow" w:hAnsi="Arial Narrow"/>
              </w:rPr>
            </w:pPr>
            <w:r>
              <w:rPr>
                <w:rFonts w:ascii="Arial Narrow" w:hAnsi="Arial Narrow"/>
              </w:rPr>
              <w:t>Deferred.</w:t>
            </w:r>
          </w:p>
          <w:p w14:paraId="51C0ADB2" w14:textId="77777777" w:rsidR="003D043F" w:rsidRPr="007D4CF5" w:rsidRDefault="003D043F" w:rsidP="00A028BB">
            <w:pPr>
              <w:rPr>
                <w:rFonts w:ascii="Arial Narrow" w:hAnsi="Arial Narrow"/>
                <w:sz w:val="12"/>
                <w:szCs w:val="12"/>
              </w:rPr>
            </w:pPr>
          </w:p>
          <w:p w14:paraId="7EC84F65" w14:textId="67D46ABD" w:rsidR="00A028BB" w:rsidRPr="00BA3947" w:rsidRDefault="00A028BB" w:rsidP="00A028BB">
            <w:pPr>
              <w:rPr>
                <w:rFonts w:ascii="Arial Narrow" w:hAnsi="Arial Narrow"/>
                <w:b/>
                <w:bCs/>
              </w:rPr>
            </w:pPr>
            <w:r w:rsidRPr="00BA3947">
              <w:rPr>
                <w:rFonts w:ascii="Arial Narrow" w:hAnsi="Arial Narrow"/>
                <w:b/>
                <w:bCs/>
              </w:rPr>
              <w:t>Livestream</w:t>
            </w:r>
          </w:p>
          <w:p w14:paraId="5B0FD623" w14:textId="41B11873" w:rsidR="003D043F" w:rsidRDefault="007A7F85" w:rsidP="00A028BB">
            <w:pPr>
              <w:rPr>
                <w:rFonts w:ascii="Arial Narrow" w:hAnsi="Arial Narrow"/>
              </w:rPr>
            </w:pPr>
            <w:r>
              <w:rPr>
                <w:rFonts w:ascii="Arial Narrow" w:hAnsi="Arial Narrow"/>
              </w:rPr>
              <w:t>Livestream cost and effects on events discussed and the Board agreed that at this stage, EWA cannot support Livestreaming owing to costs restraints</w:t>
            </w:r>
          </w:p>
          <w:p w14:paraId="4E813297" w14:textId="77777777" w:rsidR="00A028BB" w:rsidRPr="007D4CF5" w:rsidRDefault="00A028BB" w:rsidP="00A028BB">
            <w:pPr>
              <w:rPr>
                <w:rFonts w:ascii="Arial Narrow" w:hAnsi="Arial Narrow"/>
                <w:sz w:val="12"/>
                <w:szCs w:val="12"/>
              </w:rPr>
            </w:pPr>
          </w:p>
          <w:p w14:paraId="659AC389" w14:textId="47E4CFD0" w:rsidR="00A028BB" w:rsidRPr="00BA3947" w:rsidRDefault="00A028BB" w:rsidP="00A028BB">
            <w:pPr>
              <w:rPr>
                <w:rFonts w:ascii="Arial Narrow" w:hAnsi="Arial Narrow"/>
                <w:b/>
                <w:bCs/>
              </w:rPr>
            </w:pPr>
            <w:r w:rsidRPr="00BA3947">
              <w:rPr>
                <w:rFonts w:ascii="Arial Narrow" w:hAnsi="Arial Narrow"/>
                <w:b/>
                <w:bCs/>
              </w:rPr>
              <w:t>MPIO Training</w:t>
            </w:r>
          </w:p>
          <w:p w14:paraId="30053FD2" w14:textId="0CC71487" w:rsidR="003D043F" w:rsidRDefault="007A7F85" w:rsidP="00A028BB">
            <w:pPr>
              <w:rPr>
                <w:rFonts w:ascii="Arial Narrow" w:hAnsi="Arial Narrow"/>
              </w:rPr>
            </w:pPr>
            <w:r>
              <w:rPr>
                <w:rFonts w:ascii="Arial Narrow" w:hAnsi="Arial Narrow"/>
              </w:rPr>
              <w:t>As tabled in CEO report, no response has been received from EA.  CEO to approach DSR regarding any</w:t>
            </w:r>
            <w:r w:rsidR="00722971">
              <w:rPr>
                <w:rFonts w:ascii="Arial Narrow" w:hAnsi="Arial Narrow"/>
              </w:rPr>
              <w:t xml:space="preserve"> upcoming Investigation workshops </w:t>
            </w:r>
          </w:p>
          <w:p w14:paraId="0C8FC8B6" w14:textId="77777777" w:rsidR="00A028BB" w:rsidRPr="007D4CF5" w:rsidRDefault="00A028BB" w:rsidP="00A028BB">
            <w:pPr>
              <w:rPr>
                <w:rFonts w:ascii="Arial Narrow" w:hAnsi="Arial Narrow"/>
                <w:sz w:val="12"/>
                <w:szCs w:val="12"/>
              </w:rPr>
            </w:pPr>
          </w:p>
          <w:p w14:paraId="7D4C43B2" w14:textId="656F2D64" w:rsidR="00A028BB" w:rsidRPr="00BA3947" w:rsidRDefault="00A028BB" w:rsidP="00A028BB">
            <w:pPr>
              <w:rPr>
                <w:rFonts w:ascii="Arial Narrow" w:hAnsi="Arial Narrow"/>
                <w:b/>
                <w:bCs/>
              </w:rPr>
            </w:pPr>
            <w:r w:rsidRPr="00BA3947">
              <w:rPr>
                <w:rFonts w:ascii="Arial Narrow" w:hAnsi="Arial Narrow"/>
                <w:b/>
                <w:bCs/>
              </w:rPr>
              <w:t xml:space="preserve">Succession Planning </w:t>
            </w:r>
          </w:p>
          <w:p w14:paraId="752D5561" w14:textId="37524884" w:rsidR="003D043F" w:rsidRDefault="009E05D3" w:rsidP="00A028BB">
            <w:pPr>
              <w:rPr>
                <w:rFonts w:ascii="Arial Narrow" w:hAnsi="Arial Narrow"/>
              </w:rPr>
            </w:pPr>
            <w:r>
              <w:rPr>
                <w:rFonts w:ascii="Arial Narrow" w:hAnsi="Arial Narrow"/>
              </w:rPr>
              <w:t>It was noted that Chair will be up for re-election this year and CEO to confirm other Board members tenure at next meeting.</w:t>
            </w:r>
            <w:r w:rsidR="00F97B77">
              <w:rPr>
                <w:rFonts w:ascii="Arial Narrow" w:hAnsi="Arial Narrow"/>
              </w:rPr>
              <w:t xml:space="preserve">   CEO confirmed that example of Procedures/Protocols Manual </w:t>
            </w:r>
            <w:r w:rsidR="006104D2">
              <w:rPr>
                <w:rFonts w:ascii="Arial Narrow" w:hAnsi="Arial Narrow"/>
              </w:rPr>
              <w:t xml:space="preserve">to guide incoming </w:t>
            </w:r>
            <w:r w:rsidR="003F2266">
              <w:rPr>
                <w:rFonts w:ascii="Arial Narrow" w:hAnsi="Arial Narrow"/>
              </w:rPr>
              <w:t>office holders</w:t>
            </w:r>
            <w:r w:rsidR="006104D2">
              <w:rPr>
                <w:rFonts w:ascii="Arial Narrow" w:hAnsi="Arial Narrow"/>
              </w:rPr>
              <w:t xml:space="preserve"> </w:t>
            </w:r>
            <w:r w:rsidR="00F97B77">
              <w:rPr>
                <w:rFonts w:ascii="Arial Narrow" w:hAnsi="Arial Narrow"/>
              </w:rPr>
              <w:t xml:space="preserve">been received from AW.  </w:t>
            </w:r>
          </w:p>
          <w:p w14:paraId="26755000" w14:textId="77777777" w:rsidR="00A028BB" w:rsidRPr="007D4CF5" w:rsidRDefault="00A028BB" w:rsidP="00A028BB">
            <w:pPr>
              <w:rPr>
                <w:rFonts w:ascii="Arial Narrow" w:hAnsi="Arial Narrow"/>
                <w:sz w:val="6"/>
                <w:szCs w:val="6"/>
              </w:rPr>
            </w:pPr>
          </w:p>
          <w:p w14:paraId="35C3C67E" w14:textId="77777777" w:rsidR="00A028BB" w:rsidRPr="00A028BB" w:rsidRDefault="00A028BB" w:rsidP="003D043F">
            <w:pPr>
              <w:tabs>
                <w:tab w:val="left" w:pos="1126"/>
              </w:tabs>
              <w:rPr>
                <w:rFonts w:ascii="Arial Narrow" w:hAnsi="Arial Narrow"/>
                <w:b/>
                <w:sz w:val="6"/>
                <w:szCs w:val="6"/>
              </w:rPr>
            </w:pPr>
          </w:p>
        </w:tc>
      </w:tr>
      <w:tr w:rsidR="00A028BB" w14:paraId="248C8331" w14:textId="77777777" w:rsidTr="00FF2BEE">
        <w:trPr>
          <w:jc w:val="center"/>
        </w:trPr>
        <w:tc>
          <w:tcPr>
            <w:tcW w:w="568" w:type="dxa"/>
          </w:tcPr>
          <w:p w14:paraId="34534D88" w14:textId="49BF38F7" w:rsidR="00A028BB" w:rsidRPr="006A7E2D" w:rsidRDefault="00A028BB" w:rsidP="00A028BB">
            <w:pPr>
              <w:spacing w:before="60" w:after="60"/>
              <w:rPr>
                <w:rFonts w:ascii="Arial Narrow" w:hAnsi="Arial Narrow"/>
                <w:b/>
              </w:rPr>
            </w:pPr>
            <w:r>
              <w:rPr>
                <w:rFonts w:ascii="Arial Narrow" w:hAnsi="Arial Narrow"/>
                <w:b/>
              </w:rPr>
              <w:lastRenderedPageBreak/>
              <w:t>7.0</w:t>
            </w:r>
          </w:p>
        </w:tc>
        <w:tc>
          <w:tcPr>
            <w:tcW w:w="8335" w:type="dxa"/>
          </w:tcPr>
          <w:p w14:paraId="7E20F4B8" w14:textId="77777777" w:rsidR="00A028BB" w:rsidRPr="00A5130D" w:rsidRDefault="00A028BB" w:rsidP="00A028BB">
            <w:pPr>
              <w:rPr>
                <w:rFonts w:ascii="Arial Narrow" w:hAnsi="Arial Narrow"/>
                <w:b/>
                <w:sz w:val="6"/>
                <w:szCs w:val="6"/>
              </w:rPr>
            </w:pPr>
          </w:p>
          <w:p w14:paraId="64130422" w14:textId="58F9C8BF" w:rsidR="00A028BB" w:rsidRDefault="00A028BB" w:rsidP="00A028BB">
            <w:pPr>
              <w:rPr>
                <w:rFonts w:ascii="Arial Narrow" w:hAnsi="Arial Narrow"/>
                <w:b/>
              </w:rPr>
            </w:pPr>
            <w:r>
              <w:rPr>
                <w:rFonts w:ascii="Arial Narrow" w:hAnsi="Arial Narrow"/>
                <w:b/>
              </w:rPr>
              <w:t>FINANCE REPORT</w:t>
            </w:r>
          </w:p>
          <w:p w14:paraId="11C097CE" w14:textId="3A6A584C" w:rsidR="00A028BB" w:rsidRPr="000F101B" w:rsidRDefault="00A028BB" w:rsidP="00A028BB">
            <w:pPr>
              <w:rPr>
                <w:rFonts w:ascii="Arial Narrow" w:hAnsi="Arial Narrow"/>
                <w:i/>
                <w:sz w:val="6"/>
                <w:szCs w:val="6"/>
              </w:rPr>
            </w:pPr>
          </w:p>
        </w:tc>
      </w:tr>
      <w:tr w:rsidR="003D043F" w14:paraId="639A7F76" w14:textId="77777777" w:rsidTr="00FF2BEE">
        <w:trPr>
          <w:jc w:val="center"/>
        </w:trPr>
        <w:tc>
          <w:tcPr>
            <w:tcW w:w="568" w:type="dxa"/>
          </w:tcPr>
          <w:p w14:paraId="40F8A623" w14:textId="77777777" w:rsidR="00294D1C" w:rsidRPr="00294D1C" w:rsidRDefault="00294D1C" w:rsidP="00294D1C">
            <w:pPr>
              <w:rPr>
                <w:rFonts w:ascii="Arial Narrow" w:hAnsi="Arial Narrow"/>
                <w:bCs/>
                <w:sz w:val="6"/>
                <w:szCs w:val="6"/>
              </w:rPr>
            </w:pPr>
          </w:p>
          <w:p w14:paraId="7B3415BA" w14:textId="552762A7" w:rsidR="003D043F" w:rsidRDefault="00294D1C" w:rsidP="00294D1C">
            <w:pPr>
              <w:rPr>
                <w:rFonts w:ascii="Arial Narrow" w:hAnsi="Arial Narrow"/>
                <w:bCs/>
              </w:rPr>
            </w:pPr>
            <w:r w:rsidRPr="00294D1C">
              <w:rPr>
                <w:rFonts w:ascii="Arial Narrow" w:hAnsi="Arial Narrow"/>
                <w:bCs/>
              </w:rPr>
              <w:t>7.1</w:t>
            </w:r>
          </w:p>
          <w:p w14:paraId="63007290" w14:textId="2337EC9C" w:rsidR="001A78A3" w:rsidRDefault="001A78A3" w:rsidP="00294D1C">
            <w:pPr>
              <w:rPr>
                <w:rFonts w:ascii="Arial Narrow" w:hAnsi="Arial Narrow"/>
                <w:bCs/>
              </w:rPr>
            </w:pPr>
          </w:p>
          <w:p w14:paraId="337CDE89" w14:textId="77777777" w:rsidR="001A78A3" w:rsidRPr="001A78A3" w:rsidRDefault="001A78A3" w:rsidP="00294D1C">
            <w:pPr>
              <w:rPr>
                <w:rFonts w:ascii="Arial Narrow" w:hAnsi="Arial Narrow"/>
                <w:bCs/>
                <w:sz w:val="12"/>
                <w:szCs w:val="12"/>
              </w:rPr>
            </w:pPr>
          </w:p>
          <w:p w14:paraId="38EF0E61" w14:textId="5871FAA5" w:rsidR="00294D1C" w:rsidRDefault="00294D1C" w:rsidP="00294D1C">
            <w:pPr>
              <w:rPr>
                <w:rFonts w:ascii="Arial Narrow" w:hAnsi="Arial Narrow"/>
                <w:bCs/>
              </w:rPr>
            </w:pPr>
            <w:r>
              <w:rPr>
                <w:rFonts w:ascii="Arial Narrow" w:hAnsi="Arial Narrow"/>
                <w:bCs/>
              </w:rPr>
              <w:t>7.2</w:t>
            </w:r>
          </w:p>
          <w:p w14:paraId="27A973B8" w14:textId="77777777" w:rsidR="001A78A3" w:rsidRPr="001A78A3" w:rsidRDefault="001A78A3" w:rsidP="00294D1C">
            <w:pPr>
              <w:rPr>
                <w:rFonts w:ascii="Arial Narrow" w:hAnsi="Arial Narrow"/>
                <w:bCs/>
                <w:sz w:val="12"/>
                <w:szCs w:val="12"/>
              </w:rPr>
            </w:pPr>
          </w:p>
          <w:p w14:paraId="2A2F4C75" w14:textId="77777777" w:rsidR="00294D1C" w:rsidRDefault="00294D1C" w:rsidP="00294D1C">
            <w:pPr>
              <w:rPr>
                <w:rFonts w:ascii="Arial Narrow" w:hAnsi="Arial Narrow"/>
                <w:bCs/>
              </w:rPr>
            </w:pPr>
            <w:r>
              <w:rPr>
                <w:rFonts w:ascii="Arial Narrow" w:hAnsi="Arial Narrow"/>
                <w:bCs/>
              </w:rPr>
              <w:t>7.3</w:t>
            </w:r>
          </w:p>
          <w:p w14:paraId="566AEB19" w14:textId="77777777" w:rsidR="00294D1C" w:rsidRDefault="00294D1C" w:rsidP="00294D1C">
            <w:pPr>
              <w:rPr>
                <w:rFonts w:ascii="Arial Narrow" w:hAnsi="Arial Narrow"/>
                <w:bCs/>
              </w:rPr>
            </w:pPr>
          </w:p>
          <w:p w14:paraId="05138C17" w14:textId="77777777" w:rsidR="001A78A3" w:rsidRDefault="001A78A3" w:rsidP="00294D1C">
            <w:pPr>
              <w:rPr>
                <w:rFonts w:ascii="Arial Narrow" w:hAnsi="Arial Narrow"/>
                <w:bCs/>
              </w:rPr>
            </w:pPr>
          </w:p>
          <w:p w14:paraId="36736093" w14:textId="77777777" w:rsidR="001A78A3" w:rsidRDefault="001A78A3" w:rsidP="00294D1C">
            <w:pPr>
              <w:rPr>
                <w:rFonts w:ascii="Arial Narrow" w:hAnsi="Arial Narrow"/>
                <w:bCs/>
              </w:rPr>
            </w:pPr>
          </w:p>
          <w:p w14:paraId="319E64B5" w14:textId="77777777" w:rsidR="001A78A3" w:rsidRDefault="001A78A3" w:rsidP="00294D1C">
            <w:pPr>
              <w:rPr>
                <w:rFonts w:ascii="Arial Narrow" w:hAnsi="Arial Narrow"/>
                <w:bCs/>
                <w:sz w:val="6"/>
                <w:szCs w:val="6"/>
              </w:rPr>
            </w:pPr>
          </w:p>
          <w:p w14:paraId="6637A6C4" w14:textId="77777777" w:rsidR="001A78A3" w:rsidRDefault="001A78A3" w:rsidP="00294D1C">
            <w:pPr>
              <w:rPr>
                <w:rFonts w:ascii="Arial Narrow" w:hAnsi="Arial Narrow"/>
                <w:bCs/>
              </w:rPr>
            </w:pPr>
          </w:p>
          <w:p w14:paraId="725C1D29" w14:textId="77777777" w:rsidR="001A78A3" w:rsidRDefault="001A78A3" w:rsidP="00294D1C">
            <w:pPr>
              <w:rPr>
                <w:rFonts w:ascii="Arial Narrow" w:hAnsi="Arial Narrow"/>
                <w:bCs/>
              </w:rPr>
            </w:pPr>
          </w:p>
          <w:p w14:paraId="364D5F7B" w14:textId="77777777" w:rsidR="001A78A3" w:rsidRDefault="001A78A3" w:rsidP="00294D1C">
            <w:pPr>
              <w:rPr>
                <w:rFonts w:ascii="Arial Narrow" w:hAnsi="Arial Narrow"/>
                <w:bCs/>
              </w:rPr>
            </w:pPr>
          </w:p>
          <w:p w14:paraId="72DDAF22" w14:textId="77777777" w:rsidR="001A78A3" w:rsidRDefault="001A78A3" w:rsidP="00294D1C">
            <w:pPr>
              <w:rPr>
                <w:rFonts w:ascii="Arial Narrow" w:hAnsi="Arial Narrow"/>
                <w:bCs/>
                <w:sz w:val="12"/>
                <w:szCs w:val="12"/>
              </w:rPr>
            </w:pPr>
          </w:p>
          <w:p w14:paraId="0702AC53" w14:textId="747748B8" w:rsidR="001A78A3" w:rsidRDefault="001A78A3" w:rsidP="00294D1C">
            <w:pPr>
              <w:rPr>
                <w:rFonts w:ascii="Arial Narrow" w:hAnsi="Arial Narrow"/>
                <w:bCs/>
              </w:rPr>
            </w:pPr>
            <w:r>
              <w:rPr>
                <w:rFonts w:ascii="Arial Narrow" w:hAnsi="Arial Narrow"/>
                <w:bCs/>
              </w:rPr>
              <w:t>7.4</w:t>
            </w:r>
          </w:p>
          <w:p w14:paraId="7E95FDC0" w14:textId="77777777" w:rsidR="001A78A3" w:rsidRDefault="001A78A3" w:rsidP="00294D1C">
            <w:pPr>
              <w:rPr>
                <w:rFonts w:ascii="Arial Narrow" w:hAnsi="Arial Narrow"/>
                <w:bCs/>
              </w:rPr>
            </w:pPr>
          </w:p>
          <w:p w14:paraId="0C8AD699" w14:textId="77777777" w:rsidR="001A78A3" w:rsidRDefault="001A78A3" w:rsidP="00294D1C">
            <w:pPr>
              <w:rPr>
                <w:rFonts w:ascii="Arial Narrow" w:hAnsi="Arial Narrow"/>
                <w:bCs/>
              </w:rPr>
            </w:pPr>
          </w:p>
          <w:p w14:paraId="46171AE7" w14:textId="77777777" w:rsidR="001A78A3" w:rsidRDefault="001A78A3" w:rsidP="00294D1C">
            <w:pPr>
              <w:rPr>
                <w:rFonts w:ascii="Arial Narrow" w:hAnsi="Arial Narrow"/>
                <w:bCs/>
              </w:rPr>
            </w:pPr>
          </w:p>
          <w:p w14:paraId="03A3E670" w14:textId="77777777" w:rsidR="001A78A3" w:rsidRDefault="001A78A3" w:rsidP="00294D1C">
            <w:pPr>
              <w:rPr>
                <w:rFonts w:ascii="Arial Narrow" w:hAnsi="Arial Narrow"/>
                <w:bCs/>
              </w:rPr>
            </w:pPr>
          </w:p>
          <w:p w14:paraId="34CD16CE" w14:textId="77777777" w:rsidR="001A78A3" w:rsidRPr="001A78A3" w:rsidRDefault="001A78A3" w:rsidP="00294D1C">
            <w:pPr>
              <w:rPr>
                <w:rFonts w:ascii="Arial Narrow" w:hAnsi="Arial Narrow"/>
                <w:bCs/>
                <w:sz w:val="12"/>
                <w:szCs w:val="12"/>
              </w:rPr>
            </w:pPr>
          </w:p>
          <w:p w14:paraId="51519A87" w14:textId="77777777" w:rsidR="001A78A3" w:rsidRDefault="001A78A3" w:rsidP="00294D1C">
            <w:pPr>
              <w:rPr>
                <w:rFonts w:ascii="Arial Narrow" w:hAnsi="Arial Narrow"/>
                <w:bCs/>
              </w:rPr>
            </w:pPr>
            <w:r>
              <w:rPr>
                <w:rFonts w:ascii="Arial Narrow" w:hAnsi="Arial Narrow"/>
                <w:bCs/>
              </w:rPr>
              <w:t>7.5</w:t>
            </w:r>
          </w:p>
          <w:p w14:paraId="21A51252" w14:textId="540C00F7" w:rsidR="001A78A3" w:rsidRPr="001A78A3" w:rsidRDefault="001A78A3" w:rsidP="00294D1C">
            <w:pPr>
              <w:rPr>
                <w:rFonts w:ascii="Arial Narrow" w:hAnsi="Arial Narrow"/>
                <w:bCs/>
              </w:rPr>
            </w:pPr>
          </w:p>
        </w:tc>
        <w:tc>
          <w:tcPr>
            <w:tcW w:w="8335" w:type="dxa"/>
          </w:tcPr>
          <w:p w14:paraId="24C3BC1D" w14:textId="77777777" w:rsidR="00294D1C" w:rsidRPr="00294D1C" w:rsidRDefault="00294D1C" w:rsidP="00294D1C">
            <w:pPr>
              <w:rPr>
                <w:rFonts w:ascii="Arial Narrow" w:hAnsi="Arial Narrow"/>
                <w:sz w:val="6"/>
                <w:szCs w:val="6"/>
              </w:rPr>
            </w:pPr>
          </w:p>
          <w:p w14:paraId="1DCEB416" w14:textId="77777777" w:rsidR="00CD0571" w:rsidRDefault="00294D1C" w:rsidP="00294D1C">
            <w:pPr>
              <w:rPr>
                <w:rFonts w:ascii="Arial Narrow" w:hAnsi="Arial Narrow"/>
              </w:rPr>
            </w:pPr>
            <w:r w:rsidRPr="00C82D10">
              <w:rPr>
                <w:rFonts w:ascii="Arial Narrow" w:hAnsi="Arial Narrow"/>
              </w:rPr>
              <w:t xml:space="preserve">Financial reports </w:t>
            </w:r>
            <w:r>
              <w:rPr>
                <w:rFonts w:ascii="Arial Narrow" w:hAnsi="Arial Narrow"/>
              </w:rPr>
              <w:t xml:space="preserve">for May 19 circulated prior to meeting and accepted by Board </w:t>
            </w:r>
          </w:p>
          <w:p w14:paraId="470C5CC9" w14:textId="1F3AC2C7" w:rsidR="00294D1C" w:rsidRDefault="00CD0571" w:rsidP="00294D1C">
            <w:pPr>
              <w:rPr>
                <w:rFonts w:ascii="Arial Narrow" w:hAnsi="Arial Narrow"/>
              </w:rPr>
            </w:pPr>
            <w:r>
              <w:rPr>
                <w:rFonts w:ascii="Arial Narrow" w:hAnsi="Arial Narrow"/>
              </w:rPr>
              <w:t>P</w:t>
            </w:r>
            <w:r w:rsidR="00294D1C">
              <w:rPr>
                <w:rFonts w:ascii="Arial Narrow" w:hAnsi="Arial Narrow"/>
              </w:rPr>
              <w:t xml:space="preserve">roposed: </w:t>
            </w:r>
            <w:r>
              <w:rPr>
                <w:rFonts w:ascii="Arial Narrow" w:hAnsi="Arial Narrow"/>
              </w:rPr>
              <w:t>KVE</w:t>
            </w:r>
            <w:r w:rsidR="00294D1C">
              <w:rPr>
                <w:rFonts w:ascii="Arial Narrow" w:hAnsi="Arial Narrow"/>
              </w:rPr>
              <w:t xml:space="preserve"> </w:t>
            </w:r>
            <w:r>
              <w:rPr>
                <w:rFonts w:ascii="Arial Narrow" w:hAnsi="Arial Narrow"/>
              </w:rPr>
              <w:t xml:space="preserve"> S</w:t>
            </w:r>
            <w:r w:rsidR="00294D1C">
              <w:rPr>
                <w:rFonts w:ascii="Arial Narrow" w:hAnsi="Arial Narrow"/>
              </w:rPr>
              <w:t xml:space="preserve">econded:  </w:t>
            </w:r>
            <w:r>
              <w:rPr>
                <w:rFonts w:ascii="Arial Narrow" w:hAnsi="Arial Narrow"/>
              </w:rPr>
              <w:t>AA  Carried: All</w:t>
            </w:r>
            <w:r w:rsidR="00294D1C">
              <w:rPr>
                <w:rFonts w:ascii="Arial Narrow" w:hAnsi="Arial Narrow"/>
              </w:rPr>
              <w:t xml:space="preserve">    </w:t>
            </w:r>
          </w:p>
          <w:p w14:paraId="18270F9A" w14:textId="6D60BE1E" w:rsidR="00534233" w:rsidRPr="004E1C67" w:rsidRDefault="00534233" w:rsidP="00294D1C">
            <w:pPr>
              <w:rPr>
                <w:rFonts w:ascii="Arial Narrow" w:hAnsi="Arial Narrow"/>
                <w:sz w:val="12"/>
                <w:szCs w:val="12"/>
              </w:rPr>
            </w:pPr>
          </w:p>
          <w:p w14:paraId="13F7BC71" w14:textId="72977411" w:rsidR="002B11F5" w:rsidRDefault="002B11F5" w:rsidP="002B11F5">
            <w:pPr>
              <w:rPr>
                <w:rFonts w:ascii="Arial Narrow" w:hAnsi="Arial Narrow"/>
              </w:rPr>
            </w:pPr>
            <w:r>
              <w:rPr>
                <w:rFonts w:ascii="Arial Narrow" w:hAnsi="Arial Narrow"/>
              </w:rPr>
              <w:t xml:space="preserve">Risk </w:t>
            </w:r>
            <w:r w:rsidR="00B773AB">
              <w:rPr>
                <w:rFonts w:ascii="Arial Narrow" w:hAnsi="Arial Narrow"/>
              </w:rPr>
              <w:t>and</w:t>
            </w:r>
            <w:r>
              <w:rPr>
                <w:rFonts w:ascii="Arial Narrow" w:hAnsi="Arial Narrow"/>
              </w:rPr>
              <w:t xml:space="preserve"> Finance </w:t>
            </w:r>
            <w:r w:rsidR="00E15375">
              <w:rPr>
                <w:rFonts w:ascii="Arial Narrow" w:hAnsi="Arial Narrow"/>
              </w:rPr>
              <w:t xml:space="preserve">Committee </w:t>
            </w:r>
            <w:r>
              <w:rPr>
                <w:rFonts w:ascii="Arial Narrow" w:hAnsi="Arial Narrow"/>
              </w:rPr>
              <w:t>Meeting scheduled for Tues 6 August, prior to Board meeting.</w:t>
            </w:r>
          </w:p>
          <w:p w14:paraId="336A66D5" w14:textId="77777777" w:rsidR="002B11F5" w:rsidRPr="004E1C67" w:rsidRDefault="002B11F5" w:rsidP="00294D1C">
            <w:pPr>
              <w:rPr>
                <w:rFonts w:ascii="Arial Narrow" w:hAnsi="Arial Narrow"/>
                <w:sz w:val="12"/>
                <w:szCs w:val="12"/>
              </w:rPr>
            </w:pPr>
          </w:p>
          <w:p w14:paraId="75D8F0CA" w14:textId="77777777" w:rsidR="001A78A3" w:rsidRPr="001A78A3" w:rsidRDefault="001A78A3" w:rsidP="00294D1C">
            <w:pPr>
              <w:rPr>
                <w:rFonts w:ascii="Arial Narrow" w:hAnsi="Arial Narrow"/>
                <w:b/>
                <w:bCs/>
              </w:rPr>
            </w:pPr>
            <w:r w:rsidRPr="001A78A3">
              <w:rPr>
                <w:rFonts w:ascii="Arial Narrow" w:hAnsi="Arial Narrow"/>
                <w:b/>
                <w:bCs/>
              </w:rPr>
              <w:t>MYOB</w:t>
            </w:r>
          </w:p>
          <w:p w14:paraId="5807BF27" w14:textId="5DC5519E" w:rsidR="00534233" w:rsidRDefault="00850F5E" w:rsidP="00294D1C">
            <w:pPr>
              <w:rPr>
                <w:rFonts w:ascii="Arial Narrow" w:hAnsi="Arial Narrow"/>
              </w:rPr>
            </w:pPr>
            <w:r>
              <w:rPr>
                <w:rFonts w:ascii="Arial Narrow" w:hAnsi="Arial Narrow"/>
              </w:rPr>
              <w:t xml:space="preserve">KVE confirmed that the introduction of MYOB was well progressed and this would give EWA the ability to </w:t>
            </w:r>
            <w:r w:rsidR="005D34A4">
              <w:rPr>
                <w:rFonts w:ascii="Arial Narrow" w:hAnsi="Arial Narrow"/>
              </w:rPr>
              <w:t>separate</w:t>
            </w:r>
            <w:r>
              <w:rPr>
                <w:rFonts w:ascii="Arial Narrow" w:hAnsi="Arial Narrow"/>
              </w:rPr>
              <w:t xml:space="preserve"> SEC and EWA costs for reporting purposes.   </w:t>
            </w:r>
            <w:r w:rsidR="00534233">
              <w:rPr>
                <w:rFonts w:ascii="Arial Narrow" w:hAnsi="Arial Narrow"/>
              </w:rPr>
              <w:t>KVE reported positive feedback from DSR consultant RSM on</w:t>
            </w:r>
            <w:r>
              <w:rPr>
                <w:rFonts w:ascii="Arial Narrow" w:hAnsi="Arial Narrow"/>
              </w:rPr>
              <w:t xml:space="preserve"> overall</w:t>
            </w:r>
            <w:r w:rsidR="00534233">
              <w:rPr>
                <w:rFonts w:ascii="Arial Narrow" w:hAnsi="Arial Narrow"/>
              </w:rPr>
              <w:t xml:space="preserve"> EWA financial management.   </w:t>
            </w:r>
          </w:p>
          <w:p w14:paraId="48670B07" w14:textId="544B9414" w:rsidR="003B43D3" w:rsidRPr="001A78A3" w:rsidRDefault="003B43D3" w:rsidP="00294D1C">
            <w:pPr>
              <w:rPr>
                <w:rFonts w:ascii="Arial Narrow" w:hAnsi="Arial Narrow"/>
                <w:sz w:val="6"/>
                <w:szCs w:val="6"/>
              </w:rPr>
            </w:pPr>
          </w:p>
          <w:p w14:paraId="727CAE8F" w14:textId="6963F9A1" w:rsidR="003B43D3" w:rsidRDefault="003B43D3" w:rsidP="005D34A4">
            <w:pPr>
              <w:rPr>
                <w:rFonts w:ascii="Arial Narrow" w:hAnsi="Arial Narrow"/>
              </w:rPr>
            </w:pPr>
            <w:r>
              <w:rPr>
                <w:rFonts w:ascii="Arial Narrow" w:hAnsi="Arial Narrow"/>
              </w:rPr>
              <w:t xml:space="preserve">Under MYOB, </w:t>
            </w:r>
            <w:r w:rsidR="005D34A4">
              <w:rPr>
                <w:rFonts w:ascii="Arial Narrow" w:hAnsi="Arial Narrow"/>
              </w:rPr>
              <w:t>CEO reported that</w:t>
            </w:r>
            <w:r>
              <w:rPr>
                <w:rFonts w:ascii="Arial Narrow" w:hAnsi="Arial Narrow"/>
              </w:rPr>
              <w:t xml:space="preserve"> swabbing levy and </w:t>
            </w:r>
            <w:r w:rsidR="003F0C6F">
              <w:rPr>
                <w:rFonts w:ascii="Arial Narrow" w:hAnsi="Arial Narrow"/>
              </w:rPr>
              <w:t>Grass Roots</w:t>
            </w:r>
            <w:r>
              <w:rPr>
                <w:rFonts w:ascii="Arial Narrow" w:hAnsi="Arial Narrow"/>
              </w:rPr>
              <w:t xml:space="preserve"> elements </w:t>
            </w:r>
            <w:r w:rsidR="003F0C6F">
              <w:rPr>
                <w:rFonts w:ascii="Arial Narrow" w:hAnsi="Arial Narrow"/>
              </w:rPr>
              <w:t>of</w:t>
            </w:r>
            <w:r w:rsidR="005D34A4">
              <w:rPr>
                <w:rFonts w:ascii="Arial Narrow" w:hAnsi="Arial Narrow"/>
              </w:rPr>
              <w:t xml:space="preserve"> Membership</w:t>
            </w:r>
            <w:r w:rsidR="003F0C6F">
              <w:rPr>
                <w:rFonts w:ascii="Arial Narrow" w:hAnsi="Arial Narrow"/>
              </w:rPr>
              <w:t>/</w:t>
            </w:r>
            <w:r w:rsidR="005D34A4">
              <w:rPr>
                <w:rFonts w:ascii="Arial Narrow" w:hAnsi="Arial Narrow"/>
              </w:rPr>
              <w:t>Competition</w:t>
            </w:r>
            <w:r w:rsidR="003F0C6F">
              <w:rPr>
                <w:rFonts w:ascii="Arial Narrow" w:hAnsi="Arial Narrow"/>
              </w:rPr>
              <w:t xml:space="preserve"> licences </w:t>
            </w:r>
            <w:r w:rsidR="005D34A4">
              <w:rPr>
                <w:rFonts w:ascii="Arial Narrow" w:hAnsi="Arial Narrow"/>
              </w:rPr>
              <w:t xml:space="preserve">can be </w:t>
            </w:r>
            <w:r w:rsidR="003F0C6F">
              <w:rPr>
                <w:rFonts w:ascii="Arial Narrow" w:hAnsi="Arial Narrow"/>
              </w:rPr>
              <w:t>extracted</w:t>
            </w:r>
            <w:r>
              <w:rPr>
                <w:rFonts w:ascii="Arial Narrow" w:hAnsi="Arial Narrow"/>
              </w:rPr>
              <w:t xml:space="preserve">.  CEO reported that it was unlikely that any Grass Roots funds would be </w:t>
            </w:r>
            <w:r w:rsidR="003F0C6F">
              <w:rPr>
                <w:rFonts w:ascii="Arial Narrow" w:hAnsi="Arial Narrow"/>
              </w:rPr>
              <w:t>distributed</w:t>
            </w:r>
            <w:r>
              <w:rPr>
                <w:rFonts w:ascii="Arial Narrow" w:hAnsi="Arial Narrow"/>
              </w:rPr>
              <w:t xml:space="preserve"> this year as a reserve was</w:t>
            </w:r>
            <w:r w:rsidR="003F0C6F">
              <w:rPr>
                <w:rFonts w:ascii="Arial Narrow" w:hAnsi="Arial Narrow"/>
              </w:rPr>
              <w:t xml:space="preserve"> </w:t>
            </w:r>
            <w:r>
              <w:rPr>
                <w:rFonts w:ascii="Arial Narrow" w:hAnsi="Arial Narrow"/>
              </w:rPr>
              <w:t>being buil</w:t>
            </w:r>
            <w:r w:rsidR="003F0C6F">
              <w:rPr>
                <w:rFonts w:ascii="Arial Narrow" w:hAnsi="Arial Narrow"/>
              </w:rPr>
              <w:t>t</w:t>
            </w:r>
            <w:r>
              <w:rPr>
                <w:rFonts w:ascii="Arial Narrow" w:hAnsi="Arial Narrow"/>
              </w:rPr>
              <w:t xml:space="preserve"> up.</w:t>
            </w:r>
          </w:p>
          <w:p w14:paraId="43EE393D" w14:textId="2516A0CB" w:rsidR="002B11F5" w:rsidRPr="004E1C67" w:rsidRDefault="002B11F5" w:rsidP="003F0C6F">
            <w:pPr>
              <w:rPr>
                <w:rFonts w:ascii="Arial Narrow" w:hAnsi="Arial Narrow"/>
                <w:sz w:val="12"/>
                <w:szCs w:val="12"/>
              </w:rPr>
            </w:pPr>
          </w:p>
          <w:p w14:paraId="2CA77897" w14:textId="77777777" w:rsidR="001A78A3" w:rsidRPr="001A78A3" w:rsidRDefault="001A78A3" w:rsidP="00294D1C">
            <w:pPr>
              <w:rPr>
                <w:rFonts w:ascii="Arial Narrow" w:hAnsi="Arial Narrow"/>
                <w:b/>
                <w:bCs/>
              </w:rPr>
            </w:pPr>
            <w:r w:rsidRPr="001A78A3">
              <w:rPr>
                <w:rFonts w:ascii="Arial Narrow" w:hAnsi="Arial Narrow"/>
                <w:b/>
                <w:bCs/>
              </w:rPr>
              <w:t>Insurance</w:t>
            </w:r>
          </w:p>
          <w:p w14:paraId="58152DB0" w14:textId="1C60F27C" w:rsidR="006D4B4A" w:rsidRDefault="00534233" w:rsidP="00294D1C">
            <w:pPr>
              <w:rPr>
                <w:rFonts w:ascii="Arial Narrow" w:hAnsi="Arial Narrow"/>
              </w:rPr>
            </w:pPr>
            <w:r>
              <w:rPr>
                <w:rFonts w:ascii="Arial Narrow" w:hAnsi="Arial Narrow"/>
              </w:rPr>
              <w:t xml:space="preserve">CEO reported that re-evaluation of SEC for insurance purposes was imminent.  </w:t>
            </w:r>
            <w:r w:rsidR="006D4B4A">
              <w:rPr>
                <w:rFonts w:ascii="Arial Narrow" w:hAnsi="Arial Narrow"/>
              </w:rPr>
              <w:t xml:space="preserve">In the </w:t>
            </w:r>
            <w:r w:rsidR="00B773AB">
              <w:rPr>
                <w:rFonts w:ascii="Arial Narrow" w:hAnsi="Arial Narrow"/>
              </w:rPr>
              <w:t>meantime,</w:t>
            </w:r>
            <w:r w:rsidR="006D4B4A">
              <w:rPr>
                <w:rFonts w:ascii="Arial Narrow" w:hAnsi="Arial Narrow"/>
              </w:rPr>
              <w:t xml:space="preserve"> and in the climate of uncertainly about COS/DSR financial support, the Board </w:t>
            </w:r>
            <w:r w:rsidR="005D34A4">
              <w:rPr>
                <w:rFonts w:ascii="Arial Narrow" w:hAnsi="Arial Narrow"/>
              </w:rPr>
              <w:t>approved</w:t>
            </w:r>
            <w:r w:rsidR="006D4B4A">
              <w:rPr>
                <w:rFonts w:ascii="Arial Narrow" w:hAnsi="Arial Narrow"/>
              </w:rPr>
              <w:t xml:space="preserve"> that </w:t>
            </w:r>
            <w:r w:rsidR="005D34A4">
              <w:rPr>
                <w:rFonts w:ascii="Arial Narrow" w:hAnsi="Arial Narrow"/>
              </w:rPr>
              <w:t xml:space="preserve">payment </w:t>
            </w:r>
            <w:r w:rsidR="00B773AB">
              <w:rPr>
                <w:rFonts w:ascii="Arial Narrow" w:hAnsi="Arial Narrow"/>
              </w:rPr>
              <w:t>of the</w:t>
            </w:r>
            <w:r w:rsidR="006D4B4A">
              <w:rPr>
                <w:rFonts w:ascii="Arial Narrow" w:hAnsi="Arial Narrow"/>
              </w:rPr>
              <w:t xml:space="preserve"> insurance premium, as detailed in CEO Report.   It w</w:t>
            </w:r>
            <w:r w:rsidR="008B7103">
              <w:rPr>
                <w:rFonts w:ascii="Arial Narrow" w:hAnsi="Arial Narrow"/>
              </w:rPr>
              <w:t>a</w:t>
            </w:r>
            <w:r w:rsidR="006D4B4A">
              <w:rPr>
                <w:rFonts w:ascii="Arial Narrow" w:hAnsi="Arial Narrow"/>
              </w:rPr>
              <w:t xml:space="preserve">s noted that although EA have a Cyber </w:t>
            </w:r>
            <w:r w:rsidR="008B7103">
              <w:rPr>
                <w:rFonts w:ascii="Arial Narrow" w:hAnsi="Arial Narrow"/>
              </w:rPr>
              <w:t>Policy</w:t>
            </w:r>
            <w:r w:rsidR="006D4B4A">
              <w:rPr>
                <w:rFonts w:ascii="Arial Narrow" w:hAnsi="Arial Narrow"/>
              </w:rPr>
              <w:t xml:space="preserve"> in place, this did not cover the State Branches and thus </w:t>
            </w:r>
            <w:r w:rsidR="005D34A4">
              <w:rPr>
                <w:rFonts w:ascii="Arial Narrow" w:hAnsi="Arial Narrow"/>
              </w:rPr>
              <w:t>needed to be</w:t>
            </w:r>
            <w:r w:rsidR="006D4B4A">
              <w:rPr>
                <w:rFonts w:ascii="Arial Narrow" w:hAnsi="Arial Narrow"/>
              </w:rPr>
              <w:t xml:space="preserve"> added to EWA policy.</w:t>
            </w:r>
          </w:p>
          <w:p w14:paraId="15BAF692" w14:textId="77777777" w:rsidR="005E49AA" w:rsidRPr="004E1C67" w:rsidRDefault="005E49AA" w:rsidP="00294D1C">
            <w:pPr>
              <w:rPr>
                <w:rFonts w:ascii="Arial Narrow" w:hAnsi="Arial Narrow"/>
                <w:sz w:val="12"/>
                <w:szCs w:val="12"/>
              </w:rPr>
            </w:pPr>
          </w:p>
          <w:p w14:paraId="34CA3F77" w14:textId="77777777" w:rsidR="001A78A3" w:rsidRDefault="001A78A3" w:rsidP="001A78A3">
            <w:pPr>
              <w:rPr>
                <w:rFonts w:ascii="Arial Narrow" w:hAnsi="Arial Narrow"/>
              </w:rPr>
            </w:pPr>
            <w:r>
              <w:rPr>
                <w:rFonts w:ascii="Arial Narrow" w:hAnsi="Arial Narrow"/>
              </w:rPr>
              <w:t>CEO reported that EA had decided to continue to provide EWA with $32,000 HP funding, primarily focussed on Eventing.</w:t>
            </w:r>
          </w:p>
          <w:p w14:paraId="40505CB1" w14:textId="77777777" w:rsidR="00294D1C" w:rsidRPr="004E1C67" w:rsidRDefault="00294D1C" w:rsidP="00294D1C">
            <w:pPr>
              <w:rPr>
                <w:rFonts w:ascii="Arial Narrow" w:hAnsi="Arial Narrow"/>
                <w:sz w:val="6"/>
                <w:szCs w:val="6"/>
              </w:rPr>
            </w:pPr>
          </w:p>
          <w:p w14:paraId="54BCA1DD" w14:textId="77777777" w:rsidR="003D043F" w:rsidRPr="00A5130D" w:rsidRDefault="003D043F" w:rsidP="00A028BB">
            <w:pPr>
              <w:rPr>
                <w:rFonts w:ascii="Arial Narrow" w:hAnsi="Arial Narrow"/>
                <w:b/>
                <w:sz w:val="6"/>
                <w:szCs w:val="6"/>
              </w:rPr>
            </w:pPr>
          </w:p>
        </w:tc>
      </w:tr>
      <w:tr w:rsidR="00A028BB" w14:paraId="1971CC9F" w14:textId="77777777" w:rsidTr="00FF2BEE">
        <w:trPr>
          <w:jc w:val="center"/>
        </w:trPr>
        <w:tc>
          <w:tcPr>
            <w:tcW w:w="568" w:type="dxa"/>
          </w:tcPr>
          <w:p w14:paraId="060C983B" w14:textId="3D6980A5" w:rsidR="00A028BB" w:rsidRDefault="00A028BB" w:rsidP="00A028BB">
            <w:pPr>
              <w:spacing w:before="60" w:after="60"/>
              <w:rPr>
                <w:rFonts w:ascii="Arial Narrow" w:hAnsi="Arial Narrow"/>
                <w:b/>
              </w:rPr>
            </w:pPr>
            <w:r>
              <w:rPr>
                <w:rFonts w:ascii="Arial Narrow" w:hAnsi="Arial Narrow"/>
                <w:b/>
              </w:rPr>
              <w:t>8.0</w:t>
            </w:r>
          </w:p>
        </w:tc>
        <w:tc>
          <w:tcPr>
            <w:tcW w:w="8335" w:type="dxa"/>
          </w:tcPr>
          <w:p w14:paraId="14F5915D" w14:textId="77777777" w:rsidR="00A028BB" w:rsidRDefault="00A028BB" w:rsidP="00A028BB">
            <w:pPr>
              <w:rPr>
                <w:rFonts w:ascii="Arial Narrow" w:hAnsi="Arial Narrow"/>
                <w:sz w:val="6"/>
                <w:szCs w:val="6"/>
              </w:rPr>
            </w:pPr>
          </w:p>
          <w:p w14:paraId="57DC4A40" w14:textId="77777777" w:rsidR="00A028BB" w:rsidRDefault="00A028BB" w:rsidP="00A028BB">
            <w:pPr>
              <w:rPr>
                <w:rFonts w:ascii="Arial Narrow" w:hAnsi="Arial Narrow"/>
                <w:b/>
              </w:rPr>
            </w:pPr>
            <w:r>
              <w:rPr>
                <w:rFonts w:ascii="Arial Narrow" w:hAnsi="Arial Narrow"/>
                <w:b/>
              </w:rPr>
              <w:t>OPERATIONAL BUSINESS</w:t>
            </w:r>
          </w:p>
          <w:p w14:paraId="2C38C888" w14:textId="193A73BE" w:rsidR="00A028BB" w:rsidRDefault="00A028BB" w:rsidP="003D043F">
            <w:pPr>
              <w:rPr>
                <w:rFonts w:ascii="Arial Narrow" w:hAnsi="Arial Narrow"/>
                <w:sz w:val="6"/>
                <w:szCs w:val="6"/>
              </w:rPr>
            </w:pPr>
          </w:p>
        </w:tc>
      </w:tr>
      <w:tr w:rsidR="003D043F" w14:paraId="443DF4B8" w14:textId="77777777" w:rsidTr="00FF2BEE">
        <w:trPr>
          <w:jc w:val="center"/>
        </w:trPr>
        <w:tc>
          <w:tcPr>
            <w:tcW w:w="568" w:type="dxa"/>
          </w:tcPr>
          <w:p w14:paraId="231183DA" w14:textId="77777777" w:rsidR="000F320B" w:rsidRPr="000F320B" w:rsidRDefault="000F320B" w:rsidP="000F320B">
            <w:pPr>
              <w:rPr>
                <w:rFonts w:ascii="Arial Narrow" w:hAnsi="Arial Narrow"/>
                <w:bCs/>
                <w:sz w:val="6"/>
                <w:szCs w:val="6"/>
              </w:rPr>
            </w:pPr>
          </w:p>
          <w:p w14:paraId="72CAF6AF" w14:textId="4691FE74" w:rsidR="003D043F" w:rsidRDefault="000F320B" w:rsidP="000F320B">
            <w:pPr>
              <w:rPr>
                <w:rFonts w:ascii="Arial Narrow" w:hAnsi="Arial Narrow"/>
                <w:bCs/>
              </w:rPr>
            </w:pPr>
            <w:r w:rsidRPr="000F320B">
              <w:rPr>
                <w:rFonts w:ascii="Arial Narrow" w:hAnsi="Arial Narrow"/>
                <w:bCs/>
              </w:rPr>
              <w:t>8.1</w:t>
            </w:r>
          </w:p>
          <w:p w14:paraId="69DB7E4E" w14:textId="77777777" w:rsidR="007F69D8" w:rsidRPr="007F69D8" w:rsidRDefault="007F69D8" w:rsidP="000F320B">
            <w:pPr>
              <w:rPr>
                <w:rFonts w:ascii="Arial Narrow" w:hAnsi="Arial Narrow"/>
                <w:bCs/>
                <w:sz w:val="12"/>
                <w:szCs w:val="12"/>
              </w:rPr>
            </w:pPr>
          </w:p>
          <w:p w14:paraId="4EBE2E8F" w14:textId="24897232" w:rsidR="000F320B" w:rsidRDefault="000F320B" w:rsidP="000F320B">
            <w:pPr>
              <w:rPr>
                <w:rFonts w:ascii="Arial Narrow" w:hAnsi="Arial Narrow"/>
                <w:bCs/>
              </w:rPr>
            </w:pPr>
            <w:r>
              <w:rPr>
                <w:rFonts w:ascii="Arial Narrow" w:hAnsi="Arial Narrow"/>
                <w:bCs/>
              </w:rPr>
              <w:t>8.2</w:t>
            </w:r>
          </w:p>
          <w:p w14:paraId="47EEA54E" w14:textId="29488392" w:rsidR="007F69D8" w:rsidRDefault="007F69D8" w:rsidP="000F320B">
            <w:pPr>
              <w:rPr>
                <w:rFonts w:ascii="Arial Narrow" w:hAnsi="Arial Narrow"/>
                <w:bCs/>
              </w:rPr>
            </w:pPr>
          </w:p>
          <w:p w14:paraId="5DEC3089" w14:textId="5949B619" w:rsidR="007F69D8" w:rsidRDefault="007F69D8" w:rsidP="000F320B">
            <w:pPr>
              <w:rPr>
                <w:rFonts w:ascii="Arial Narrow" w:hAnsi="Arial Narrow"/>
                <w:bCs/>
              </w:rPr>
            </w:pPr>
          </w:p>
          <w:p w14:paraId="7BDBC5D4" w14:textId="01EA4A58" w:rsidR="00A368D1" w:rsidRDefault="00A368D1" w:rsidP="000F320B">
            <w:pPr>
              <w:rPr>
                <w:rFonts w:ascii="Arial Narrow" w:hAnsi="Arial Narrow"/>
                <w:bCs/>
              </w:rPr>
            </w:pPr>
          </w:p>
          <w:p w14:paraId="1432C273" w14:textId="77777777" w:rsidR="0081412F" w:rsidRDefault="0081412F" w:rsidP="000F320B">
            <w:pPr>
              <w:rPr>
                <w:rFonts w:ascii="Arial Narrow" w:hAnsi="Arial Narrow"/>
                <w:bCs/>
              </w:rPr>
            </w:pPr>
          </w:p>
          <w:p w14:paraId="08988A71" w14:textId="77777777" w:rsidR="000F320B" w:rsidRDefault="000F320B" w:rsidP="000F320B">
            <w:pPr>
              <w:rPr>
                <w:rFonts w:ascii="Arial Narrow" w:hAnsi="Arial Narrow"/>
                <w:bCs/>
              </w:rPr>
            </w:pPr>
            <w:r>
              <w:rPr>
                <w:rFonts w:ascii="Arial Narrow" w:hAnsi="Arial Narrow"/>
                <w:bCs/>
              </w:rPr>
              <w:t>8.3</w:t>
            </w:r>
          </w:p>
          <w:p w14:paraId="3D40D27C" w14:textId="77777777" w:rsidR="007F69D8" w:rsidRDefault="007F69D8" w:rsidP="000F320B">
            <w:pPr>
              <w:rPr>
                <w:rFonts w:ascii="Arial Narrow" w:hAnsi="Arial Narrow"/>
                <w:bCs/>
              </w:rPr>
            </w:pPr>
          </w:p>
          <w:p w14:paraId="417DA6E5" w14:textId="77777777" w:rsidR="007F69D8" w:rsidRDefault="007F69D8" w:rsidP="000F320B">
            <w:pPr>
              <w:rPr>
                <w:rFonts w:ascii="Arial Narrow" w:hAnsi="Arial Narrow"/>
                <w:bCs/>
              </w:rPr>
            </w:pPr>
          </w:p>
          <w:p w14:paraId="04A57B22" w14:textId="77777777" w:rsidR="007F69D8" w:rsidRDefault="007F69D8" w:rsidP="000F320B">
            <w:pPr>
              <w:rPr>
                <w:rFonts w:ascii="Arial Narrow" w:hAnsi="Arial Narrow"/>
                <w:bCs/>
              </w:rPr>
            </w:pPr>
          </w:p>
          <w:p w14:paraId="2D1A1653" w14:textId="77777777" w:rsidR="007F69D8" w:rsidRDefault="007F69D8" w:rsidP="000F320B">
            <w:pPr>
              <w:rPr>
                <w:rFonts w:ascii="Arial Narrow" w:hAnsi="Arial Narrow"/>
                <w:bCs/>
              </w:rPr>
            </w:pPr>
          </w:p>
          <w:p w14:paraId="486ABE89" w14:textId="77777777" w:rsidR="007F69D8" w:rsidRPr="007F69D8" w:rsidRDefault="007F69D8" w:rsidP="000F320B">
            <w:pPr>
              <w:rPr>
                <w:rFonts w:ascii="Arial Narrow" w:hAnsi="Arial Narrow"/>
                <w:bCs/>
                <w:sz w:val="12"/>
                <w:szCs w:val="12"/>
              </w:rPr>
            </w:pPr>
          </w:p>
          <w:p w14:paraId="546F77FC" w14:textId="77777777" w:rsidR="000F320B" w:rsidRDefault="000F320B" w:rsidP="000F320B">
            <w:pPr>
              <w:rPr>
                <w:rFonts w:ascii="Arial Narrow" w:hAnsi="Arial Narrow"/>
                <w:bCs/>
              </w:rPr>
            </w:pPr>
            <w:r>
              <w:rPr>
                <w:rFonts w:ascii="Arial Narrow" w:hAnsi="Arial Narrow"/>
                <w:bCs/>
              </w:rPr>
              <w:t>8.4</w:t>
            </w:r>
          </w:p>
          <w:p w14:paraId="5FD897E0" w14:textId="77777777" w:rsidR="007F69D8" w:rsidRDefault="007F69D8" w:rsidP="000F320B">
            <w:pPr>
              <w:rPr>
                <w:rFonts w:ascii="Arial Narrow" w:hAnsi="Arial Narrow"/>
                <w:bCs/>
              </w:rPr>
            </w:pPr>
          </w:p>
          <w:p w14:paraId="337C99B3" w14:textId="77777777" w:rsidR="007F69D8" w:rsidRDefault="007F69D8" w:rsidP="000F320B">
            <w:pPr>
              <w:rPr>
                <w:rFonts w:ascii="Arial Narrow" w:hAnsi="Arial Narrow"/>
                <w:bCs/>
              </w:rPr>
            </w:pPr>
          </w:p>
          <w:p w14:paraId="6DA0AB0A" w14:textId="77777777" w:rsidR="007F69D8" w:rsidRDefault="007F69D8" w:rsidP="000F320B">
            <w:pPr>
              <w:rPr>
                <w:rFonts w:ascii="Arial Narrow" w:hAnsi="Arial Narrow"/>
                <w:bCs/>
              </w:rPr>
            </w:pPr>
          </w:p>
          <w:p w14:paraId="5D5701FD" w14:textId="77777777" w:rsidR="007F69D8" w:rsidRDefault="007F69D8" w:rsidP="000F320B">
            <w:pPr>
              <w:rPr>
                <w:rFonts w:ascii="Arial Narrow" w:hAnsi="Arial Narrow"/>
                <w:bCs/>
              </w:rPr>
            </w:pPr>
          </w:p>
          <w:p w14:paraId="49401B6E" w14:textId="77777777" w:rsidR="007F69D8" w:rsidRDefault="007F69D8" w:rsidP="000F320B">
            <w:pPr>
              <w:rPr>
                <w:rFonts w:ascii="Arial Narrow" w:hAnsi="Arial Narrow"/>
                <w:bCs/>
                <w:sz w:val="6"/>
                <w:szCs w:val="6"/>
              </w:rPr>
            </w:pPr>
          </w:p>
          <w:p w14:paraId="4D8D08EF" w14:textId="77777777" w:rsidR="007F69D8" w:rsidRDefault="007F69D8" w:rsidP="000F320B">
            <w:pPr>
              <w:rPr>
                <w:rFonts w:ascii="Arial Narrow" w:hAnsi="Arial Narrow"/>
                <w:bCs/>
              </w:rPr>
            </w:pPr>
          </w:p>
          <w:p w14:paraId="31D57CDC" w14:textId="77777777" w:rsidR="007F69D8" w:rsidRDefault="007F69D8" w:rsidP="000F320B">
            <w:pPr>
              <w:rPr>
                <w:rFonts w:ascii="Arial Narrow" w:hAnsi="Arial Narrow"/>
                <w:bCs/>
              </w:rPr>
            </w:pPr>
          </w:p>
          <w:p w14:paraId="06926F73" w14:textId="77777777" w:rsidR="007F69D8" w:rsidRPr="007F69D8" w:rsidRDefault="007F69D8" w:rsidP="000F320B">
            <w:pPr>
              <w:rPr>
                <w:rFonts w:ascii="Arial Narrow" w:hAnsi="Arial Narrow"/>
                <w:bCs/>
                <w:sz w:val="6"/>
                <w:szCs w:val="6"/>
              </w:rPr>
            </w:pPr>
          </w:p>
          <w:p w14:paraId="7D763C9C" w14:textId="77777777" w:rsidR="007F69D8" w:rsidRDefault="007F69D8" w:rsidP="000F320B">
            <w:pPr>
              <w:rPr>
                <w:rFonts w:ascii="Arial Narrow" w:hAnsi="Arial Narrow"/>
                <w:bCs/>
              </w:rPr>
            </w:pPr>
          </w:p>
          <w:p w14:paraId="6AAD02D0" w14:textId="77777777" w:rsidR="007F69D8" w:rsidRDefault="007F69D8" w:rsidP="000F320B">
            <w:pPr>
              <w:rPr>
                <w:rFonts w:ascii="Arial Narrow" w:hAnsi="Arial Narrow"/>
                <w:bCs/>
              </w:rPr>
            </w:pPr>
          </w:p>
          <w:p w14:paraId="01DD0DE8" w14:textId="77777777" w:rsidR="007F69D8" w:rsidRPr="007F69D8" w:rsidRDefault="007F69D8" w:rsidP="000F320B">
            <w:pPr>
              <w:rPr>
                <w:rFonts w:ascii="Arial Narrow" w:hAnsi="Arial Narrow"/>
                <w:bCs/>
                <w:sz w:val="12"/>
                <w:szCs w:val="12"/>
              </w:rPr>
            </w:pPr>
          </w:p>
          <w:p w14:paraId="4F3CE674" w14:textId="77777777" w:rsidR="007F69D8" w:rsidRDefault="007F69D8" w:rsidP="000F320B">
            <w:pPr>
              <w:rPr>
                <w:rFonts w:ascii="Arial Narrow" w:hAnsi="Arial Narrow"/>
                <w:bCs/>
              </w:rPr>
            </w:pPr>
            <w:r>
              <w:rPr>
                <w:rFonts w:ascii="Arial Narrow" w:hAnsi="Arial Narrow"/>
                <w:bCs/>
              </w:rPr>
              <w:t>8.5</w:t>
            </w:r>
          </w:p>
          <w:p w14:paraId="3BB06FC6" w14:textId="77777777" w:rsidR="007F69D8" w:rsidRDefault="007F69D8" w:rsidP="000F320B">
            <w:pPr>
              <w:rPr>
                <w:rFonts w:ascii="Arial Narrow" w:hAnsi="Arial Narrow"/>
                <w:bCs/>
              </w:rPr>
            </w:pPr>
          </w:p>
          <w:p w14:paraId="39F18DF2" w14:textId="77777777" w:rsidR="007F69D8" w:rsidRDefault="007F69D8" w:rsidP="000F320B">
            <w:pPr>
              <w:rPr>
                <w:rFonts w:ascii="Arial Narrow" w:hAnsi="Arial Narrow"/>
                <w:bCs/>
              </w:rPr>
            </w:pPr>
          </w:p>
          <w:p w14:paraId="4C91817A" w14:textId="77777777" w:rsidR="007F69D8" w:rsidRDefault="007F69D8" w:rsidP="000F320B">
            <w:pPr>
              <w:rPr>
                <w:rFonts w:ascii="Arial Narrow" w:hAnsi="Arial Narrow"/>
                <w:bCs/>
                <w:sz w:val="6"/>
                <w:szCs w:val="6"/>
              </w:rPr>
            </w:pPr>
          </w:p>
          <w:p w14:paraId="5C460373" w14:textId="77777777" w:rsidR="007F69D8" w:rsidRDefault="007F69D8" w:rsidP="000F320B">
            <w:pPr>
              <w:rPr>
                <w:rFonts w:ascii="Arial Narrow" w:hAnsi="Arial Narrow"/>
                <w:bCs/>
              </w:rPr>
            </w:pPr>
          </w:p>
          <w:p w14:paraId="4EE07E3B" w14:textId="77777777" w:rsidR="007F69D8" w:rsidRDefault="007F69D8" w:rsidP="000F320B">
            <w:pPr>
              <w:rPr>
                <w:rFonts w:ascii="Arial Narrow" w:hAnsi="Arial Narrow"/>
                <w:bCs/>
              </w:rPr>
            </w:pPr>
          </w:p>
          <w:p w14:paraId="57B867E7" w14:textId="77777777" w:rsidR="007F69D8" w:rsidRDefault="007F69D8" w:rsidP="000F320B">
            <w:pPr>
              <w:rPr>
                <w:rFonts w:ascii="Arial Narrow" w:hAnsi="Arial Narrow"/>
                <w:bCs/>
              </w:rPr>
            </w:pPr>
          </w:p>
          <w:p w14:paraId="64D4936A" w14:textId="77777777" w:rsidR="007F69D8" w:rsidRDefault="007F69D8" w:rsidP="000F320B">
            <w:pPr>
              <w:rPr>
                <w:rFonts w:ascii="Arial Narrow" w:hAnsi="Arial Narrow"/>
                <w:bCs/>
              </w:rPr>
            </w:pPr>
          </w:p>
          <w:p w14:paraId="014B3A39" w14:textId="77777777" w:rsidR="007F69D8" w:rsidRDefault="007F69D8" w:rsidP="000F320B">
            <w:pPr>
              <w:rPr>
                <w:rFonts w:ascii="Arial Narrow" w:hAnsi="Arial Narrow"/>
                <w:bCs/>
                <w:sz w:val="6"/>
                <w:szCs w:val="6"/>
              </w:rPr>
            </w:pPr>
          </w:p>
          <w:p w14:paraId="6CF60BD7" w14:textId="77777777" w:rsidR="007F69D8" w:rsidRDefault="007F69D8" w:rsidP="000F320B">
            <w:pPr>
              <w:rPr>
                <w:rFonts w:ascii="Arial Narrow" w:hAnsi="Arial Narrow"/>
                <w:bCs/>
              </w:rPr>
            </w:pPr>
          </w:p>
          <w:p w14:paraId="1677823A" w14:textId="77777777" w:rsidR="007F69D8" w:rsidRDefault="007F69D8" w:rsidP="000F320B">
            <w:pPr>
              <w:rPr>
                <w:rFonts w:ascii="Arial Narrow" w:hAnsi="Arial Narrow"/>
                <w:bCs/>
              </w:rPr>
            </w:pPr>
          </w:p>
          <w:p w14:paraId="7FC9E1C6" w14:textId="77777777" w:rsidR="007F69D8" w:rsidRDefault="007F69D8" w:rsidP="000F320B">
            <w:pPr>
              <w:rPr>
                <w:rFonts w:ascii="Arial Narrow" w:hAnsi="Arial Narrow"/>
                <w:bCs/>
                <w:sz w:val="12"/>
                <w:szCs w:val="12"/>
              </w:rPr>
            </w:pPr>
          </w:p>
          <w:p w14:paraId="5FE9267E" w14:textId="77777777" w:rsidR="007F69D8" w:rsidRDefault="007F69D8" w:rsidP="000F320B">
            <w:pPr>
              <w:rPr>
                <w:rFonts w:ascii="Arial Narrow" w:hAnsi="Arial Narrow"/>
                <w:bCs/>
              </w:rPr>
            </w:pPr>
            <w:r>
              <w:rPr>
                <w:rFonts w:ascii="Arial Narrow" w:hAnsi="Arial Narrow"/>
                <w:bCs/>
              </w:rPr>
              <w:t>8.6</w:t>
            </w:r>
          </w:p>
          <w:p w14:paraId="7575D319" w14:textId="77777777" w:rsidR="007F69D8" w:rsidRDefault="007F69D8" w:rsidP="000F320B">
            <w:pPr>
              <w:rPr>
                <w:rFonts w:ascii="Arial Narrow" w:hAnsi="Arial Narrow"/>
                <w:bCs/>
              </w:rPr>
            </w:pPr>
          </w:p>
          <w:p w14:paraId="10D9445F" w14:textId="77777777" w:rsidR="007F69D8" w:rsidRDefault="007F69D8" w:rsidP="000F320B">
            <w:pPr>
              <w:rPr>
                <w:rFonts w:ascii="Arial Narrow" w:hAnsi="Arial Narrow"/>
                <w:bCs/>
              </w:rPr>
            </w:pPr>
          </w:p>
          <w:p w14:paraId="52E67F92" w14:textId="77777777" w:rsidR="007F69D8" w:rsidRDefault="007F69D8" w:rsidP="000F320B">
            <w:pPr>
              <w:rPr>
                <w:rFonts w:ascii="Arial Narrow" w:hAnsi="Arial Narrow"/>
                <w:bCs/>
              </w:rPr>
            </w:pPr>
          </w:p>
          <w:p w14:paraId="234A0539" w14:textId="77777777" w:rsidR="007F69D8" w:rsidRDefault="007F69D8" w:rsidP="000F320B">
            <w:pPr>
              <w:rPr>
                <w:rFonts w:ascii="Arial Narrow" w:hAnsi="Arial Narrow"/>
                <w:bCs/>
              </w:rPr>
            </w:pPr>
          </w:p>
          <w:p w14:paraId="2EFC4DAE" w14:textId="77777777" w:rsidR="007F69D8" w:rsidRDefault="007F69D8" w:rsidP="000F320B">
            <w:pPr>
              <w:rPr>
                <w:rFonts w:ascii="Arial Narrow" w:hAnsi="Arial Narrow"/>
                <w:bCs/>
              </w:rPr>
            </w:pPr>
          </w:p>
          <w:p w14:paraId="655112F9" w14:textId="77777777" w:rsidR="007F69D8" w:rsidRDefault="007F69D8" w:rsidP="000F320B">
            <w:pPr>
              <w:rPr>
                <w:rFonts w:ascii="Arial Narrow" w:hAnsi="Arial Narrow"/>
                <w:bCs/>
                <w:sz w:val="12"/>
                <w:szCs w:val="12"/>
              </w:rPr>
            </w:pPr>
          </w:p>
          <w:p w14:paraId="4435C135" w14:textId="531EBC1B" w:rsidR="007F69D8" w:rsidRPr="007F69D8" w:rsidRDefault="007F69D8" w:rsidP="000F320B">
            <w:pPr>
              <w:rPr>
                <w:rFonts w:ascii="Arial Narrow" w:hAnsi="Arial Narrow"/>
                <w:bCs/>
              </w:rPr>
            </w:pPr>
            <w:r>
              <w:rPr>
                <w:rFonts w:ascii="Arial Narrow" w:hAnsi="Arial Narrow"/>
                <w:bCs/>
              </w:rPr>
              <w:t>8.7</w:t>
            </w:r>
          </w:p>
        </w:tc>
        <w:tc>
          <w:tcPr>
            <w:tcW w:w="8335" w:type="dxa"/>
          </w:tcPr>
          <w:p w14:paraId="73DD76C2" w14:textId="77777777" w:rsidR="003D043F" w:rsidRDefault="003D043F" w:rsidP="00A028BB">
            <w:pPr>
              <w:rPr>
                <w:rFonts w:ascii="Arial Narrow" w:hAnsi="Arial Narrow"/>
                <w:sz w:val="6"/>
                <w:szCs w:val="6"/>
              </w:rPr>
            </w:pPr>
          </w:p>
          <w:p w14:paraId="60A0E270" w14:textId="7CFD12E8" w:rsidR="003D043F" w:rsidRDefault="000B6976" w:rsidP="003D043F">
            <w:pPr>
              <w:rPr>
                <w:rFonts w:ascii="Arial Narrow" w:hAnsi="Arial Narrow"/>
                <w:iCs/>
              </w:rPr>
            </w:pPr>
            <w:r>
              <w:rPr>
                <w:rFonts w:ascii="Arial Narrow" w:hAnsi="Arial Narrow"/>
                <w:iCs/>
              </w:rPr>
              <w:t xml:space="preserve">The </w:t>
            </w:r>
            <w:r w:rsidR="003D043F" w:rsidRPr="000F320B">
              <w:rPr>
                <w:rFonts w:ascii="Arial Narrow" w:hAnsi="Arial Narrow"/>
                <w:iCs/>
              </w:rPr>
              <w:t>CEO Report</w:t>
            </w:r>
            <w:r>
              <w:rPr>
                <w:rFonts w:ascii="Arial Narrow" w:hAnsi="Arial Narrow"/>
                <w:iCs/>
              </w:rPr>
              <w:t xml:space="preserve"> of 2 July was circulated prior to meeting and noted by Board.</w:t>
            </w:r>
          </w:p>
          <w:p w14:paraId="13CB4186" w14:textId="386B6DFD" w:rsidR="0018791C" w:rsidRPr="004E1C67" w:rsidRDefault="0018791C" w:rsidP="003D043F">
            <w:pPr>
              <w:rPr>
                <w:rFonts w:ascii="Arial Narrow" w:hAnsi="Arial Narrow"/>
                <w:iCs/>
                <w:sz w:val="12"/>
                <w:szCs w:val="12"/>
              </w:rPr>
            </w:pPr>
          </w:p>
          <w:p w14:paraId="26EE2305" w14:textId="0B8837E9" w:rsidR="00496C9F" w:rsidRPr="00496C9F" w:rsidRDefault="00496C9F" w:rsidP="003D043F">
            <w:pPr>
              <w:rPr>
                <w:rFonts w:ascii="Arial Narrow" w:hAnsi="Arial Narrow"/>
                <w:b/>
                <w:bCs/>
                <w:iCs/>
              </w:rPr>
            </w:pPr>
            <w:r w:rsidRPr="00496C9F">
              <w:rPr>
                <w:rFonts w:ascii="Arial Narrow" w:hAnsi="Arial Narrow"/>
                <w:b/>
                <w:bCs/>
                <w:iCs/>
              </w:rPr>
              <w:t>OTT/EWA joint opportunities</w:t>
            </w:r>
          </w:p>
          <w:p w14:paraId="162B0B64" w14:textId="50207E8E" w:rsidR="00496C9F" w:rsidRDefault="00496C9F" w:rsidP="003D043F">
            <w:pPr>
              <w:rPr>
                <w:rFonts w:ascii="Arial Narrow" w:hAnsi="Arial Narrow"/>
                <w:iCs/>
              </w:rPr>
            </w:pPr>
            <w:r>
              <w:rPr>
                <w:rFonts w:ascii="Arial Narrow" w:hAnsi="Arial Narrow"/>
                <w:iCs/>
              </w:rPr>
              <w:t xml:space="preserve">CEO reported on RWWA OTT </w:t>
            </w:r>
            <w:r w:rsidR="00FB7967">
              <w:rPr>
                <w:rFonts w:ascii="Arial Narrow" w:hAnsi="Arial Narrow"/>
                <w:iCs/>
              </w:rPr>
              <w:t xml:space="preserve">sponsorship agreement </w:t>
            </w:r>
            <w:r>
              <w:rPr>
                <w:rFonts w:ascii="Arial Narrow" w:hAnsi="Arial Narrow"/>
                <w:iCs/>
              </w:rPr>
              <w:t>under discussion</w:t>
            </w:r>
            <w:r w:rsidR="00FB7967">
              <w:rPr>
                <w:rFonts w:ascii="Arial Narrow" w:hAnsi="Arial Narrow"/>
                <w:iCs/>
              </w:rPr>
              <w:t xml:space="preserve"> and outlined further potential opportunities in conjunction with </w:t>
            </w:r>
            <w:r w:rsidR="008F3530">
              <w:rPr>
                <w:rFonts w:ascii="Arial Narrow" w:hAnsi="Arial Narrow"/>
                <w:iCs/>
              </w:rPr>
              <w:t xml:space="preserve">the </w:t>
            </w:r>
            <w:r w:rsidR="00FB7967">
              <w:rPr>
                <w:rFonts w:ascii="Arial Narrow" w:hAnsi="Arial Narrow"/>
                <w:iCs/>
              </w:rPr>
              <w:t xml:space="preserve">EWA Measuring </w:t>
            </w:r>
            <w:r w:rsidR="00B773AB">
              <w:rPr>
                <w:rFonts w:ascii="Arial Narrow" w:hAnsi="Arial Narrow"/>
                <w:iCs/>
              </w:rPr>
              <w:t>programme.</w:t>
            </w:r>
            <w:r>
              <w:rPr>
                <w:rFonts w:ascii="Arial Narrow" w:hAnsi="Arial Narrow"/>
                <w:iCs/>
              </w:rPr>
              <w:t xml:space="preserve"> </w:t>
            </w:r>
          </w:p>
          <w:p w14:paraId="09A3DD2A" w14:textId="77777777" w:rsidR="000F2CDF" w:rsidRPr="000F2CDF" w:rsidRDefault="000F2CDF" w:rsidP="003D043F">
            <w:pPr>
              <w:rPr>
                <w:rFonts w:ascii="Arial Narrow" w:hAnsi="Arial Narrow"/>
                <w:iCs/>
                <w:sz w:val="6"/>
                <w:szCs w:val="6"/>
              </w:rPr>
            </w:pPr>
          </w:p>
          <w:p w14:paraId="64DBA4AF" w14:textId="14BECD5D" w:rsidR="00A368D1" w:rsidRDefault="00A368D1" w:rsidP="003D043F">
            <w:pPr>
              <w:rPr>
                <w:rFonts w:ascii="Arial Narrow" w:hAnsi="Arial Narrow"/>
                <w:iCs/>
              </w:rPr>
            </w:pPr>
          </w:p>
          <w:p w14:paraId="76D91AE9" w14:textId="77777777" w:rsidR="0081412F" w:rsidRDefault="0081412F" w:rsidP="003D043F">
            <w:pPr>
              <w:rPr>
                <w:rFonts w:ascii="Arial Narrow" w:hAnsi="Arial Narrow"/>
                <w:iCs/>
              </w:rPr>
            </w:pPr>
          </w:p>
          <w:p w14:paraId="7395CBCC" w14:textId="77777777" w:rsidR="004E1C67" w:rsidRPr="004E1C67" w:rsidRDefault="004E1C67" w:rsidP="004E1C67">
            <w:pPr>
              <w:rPr>
                <w:rFonts w:ascii="Arial Narrow" w:hAnsi="Arial Narrow"/>
                <w:b/>
                <w:bCs/>
                <w:iCs/>
              </w:rPr>
            </w:pPr>
            <w:r w:rsidRPr="004E1C67">
              <w:rPr>
                <w:rFonts w:ascii="Arial Narrow" w:hAnsi="Arial Narrow"/>
                <w:b/>
                <w:bCs/>
                <w:iCs/>
              </w:rPr>
              <w:t>Jumping complaint</w:t>
            </w:r>
          </w:p>
          <w:p w14:paraId="5D8AE5D0" w14:textId="537DD89C" w:rsidR="004E1C67" w:rsidRDefault="004E1C67" w:rsidP="004E1C67">
            <w:pPr>
              <w:rPr>
                <w:rFonts w:ascii="Arial Narrow" w:hAnsi="Arial Narrow"/>
                <w:iCs/>
              </w:rPr>
            </w:pPr>
            <w:r>
              <w:rPr>
                <w:rFonts w:ascii="Arial Narrow" w:hAnsi="Arial Narrow"/>
                <w:iCs/>
              </w:rPr>
              <w:t xml:space="preserve">AA briefed Board on rider incident at recent Jumping event and requested guidance as to how to proceed in relation to complaint later received.   CEO to consult Chair </w:t>
            </w:r>
            <w:r w:rsidR="0073787D">
              <w:rPr>
                <w:rFonts w:ascii="Arial Narrow" w:hAnsi="Arial Narrow"/>
                <w:iCs/>
              </w:rPr>
              <w:t>of</w:t>
            </w:r>
            <w:r>
              <w:rPr>
                <w:rFonts w:ascii="Arial Narrow" w:hAnsi="Arial Narrow"/>
                <w:iCs/>
              </w:rPr>
              <w:t xml:space="preserve"> National Jumping Committee </w:t>
            </w:r>
            <w:r w:rsidR="0073787D">
              <w:rPr>
                <w:rFonts w:ascii="Arial Narrow" w:hAnsi="Arial Narrow"/>
                <w:iCs/>
              </w:rPr>
              <w:t xml:space="preserve">for </w:t>
            </w:r>
            <w:r>
              <w:rPr>
                <w:rFonts w:ascii="Arial Narrow" w:hAnsi="Arial Narrow"/>
                <w:iCs/>
              </w:rPr>
              <w:t>ruling on this matter, with WA Committee representative R Hovell being copied on correspondence.</w:t>
            </w:r>
          </w:p>
          <w:p w14:paraId="6ECABD28" w14:textId="72C7AAF4" w:rsidR="00FF2BEE" w:rsidRPr="00FF2BEE" w:rsidRDefault="00FF2BEE" w:rsidP="004E1C67">
            <w:pPr>
              <w:rPr>
                <w:rFonts w:ascii="Arial Narrow" w:hAnsi="Arial Narrow"/>
                <w:iCs/>
                <w:sz w:val="12"/>
                <w:szCs w:val="12"/>
              </w:rPr>
            </w:pPr>
          </w:p>
          <w:p w14:paraId="3136FA38" w14:textId="77777777" w:rsidR="00FF2BEE" w:rsidRDefault="00FF2BEE" w:rsidP="00FF2BEE">
            <w:pPr>
              <w:rPr>
                <w:rFonts w:ascii="Arial Narrow" w:hAnsi="Arial Narrow"/>
                <w:b/>
                <w:bCs/>
              </w:rPr>
            </w:pPr>
            <w:r w:rsidRPr="00F35A66">
              <w:rPr>
                <w:rFonts w:ascii="Arial Narrow" w:hAnsi="Arial Narrow"/>
                <w:b/>
                <w:bCs/>
              </w:rPr>
              <w:t>EWA Welfare Committee</w:t>
            </w:r>
          </w:p>
          <w:p w14:paraId="2529F3DD" w14:textId="5D17DF7E" w:rsidR="00FF2BEE" w:rsidRDefault="00FF2BEE" w:rsidP="00FF2BEE">
            <w:pPr>
              <w:rPr>
                <w:rFonts w:ascii="Arial Narrow" w:hAnsi="Arial Narrow"/>
              </w:rPr>
            </w:pPr>
            <w:r w:rsidRPr="00E672E8">
              <w:rPr>
                <w:rFonts w:ascii="Arial Narrow" w:hAnsi="Arial Narrow"/>
              </w:rPr>
              <w:t xml:space="preserve">AM brought recommendations to the Board from the Welfare committee including </w:t>
            </w:r>
            <w:r>
              <w:rPr>
                <w:rFonts w:ascii="Arial Narrow" w:hAnsi="Arial Narrow"/>
              </w:rPr>
              <w:t xml:space="preserve">that </w:t>
            </w:r>
            <w:r w:rsidRPr="00E672E8">
              <w:rPr>
                <w:rFonts w:ascii="Arial Narrow" w:hAnsi="Arial Narrow"/>
              </w:rPr>
              <w:t xml:space="preserve">welfare criteria </w:t>
            </w:r>
            <w:r>
              <w:rPr>
                <w:rFonts w:ascii="Arial Narrow" w:hAnsi="Arial Narrow"/>
              </w:rPr>
              <w:t xml:space="preserve">be </w:t>
            </w:r>
            <w:r w:rsidRPr="00E672E8">
              <w:rPr>
                <w:rFonts w:ascii="Arial Narrow" w:hAnsi="Arial Narrow"/>
              </w:rPr>
              <w:t xml:space="preserve">included in Event/Club Annual Award nomination, </w:t>
            </w:r>
            <w:r w:rsidR="005006F5">
              <w:rPr>
                <w:rFonts w:ascii="Arial Narrow" w:hAnsi="Arial Narrow"/>
              </w:rPr>
              <w:t xml:space="preserve">that </w:t>
            </w:r>
            <w:r>
              <w:rPr>
                <w:rFonts w:ascii="Arial Narrow" w:hAnsi="Arial Narrow"/>
              </w:rPr>
              <w:t xml:space="preserve">6 events </w:t>
            </w:r>
            <w:r w:rsidR="005006F5">
              <w:rPr>
                <w:rFonts w:ascii="Arial Narrow" w:hAnsi="Arial Narrow"/>
              </w:rPr>
              <w:t xml:space="preserve">be selected </w:t>
            </w:r>
            <w:r>
              <w:rPr>
                <w:rFonts w:ascii="Arial Narrow" w:hAnsi="Arial Narrow"/>
              </w:rPr>
              <w:t>at random in each discipline for Steward attendance, and that EA recommend to EA that a Steward be on ground for all EA official events.</w:t>
            </w:r>
          </w:p>
          <w:p w14:paraId="557D1DA1" w14:textId="77777777" w:rsidR="00FF2BEE" w:rsidRPr="00FF2BEE" w:rsidRDefault="00FF2BEE" w:rsidP="00FF2BEE">
            <w:pPr>
              <w:rPr>
                <w:rFonts w:ascii="Arial Narrow" w:hAnsi="Arial Narrow"/>
                <w:sz w:val="6"/>
                <w:szCs w:val="6"/>
              </w:rPr>
            </w:pPr>
          </w:p>
          <w:p w14:paraId="3BE69A1B" w14:textId="77777777" w:rsidR="00FF2BEE" w:rsidRDefault="00FF2BEE" w:rsidP="00FF2BEE">
            <w:pPr>
              <w:rPr>
                <w:rFonts w:ascii="Arial Narrow" w:hAnsi="Arial Narrow"/>
              </w:rPr>
            </w:pPr>
            <w:r>
              <w:rPr>
                <w:rFonts w:ascii="Arial Narrow" w:hAnsi="Arial Narrow"/>
              </w:rPr>
              <w:t>The possibility of introducing a recommended minimum payment for Stewards set across all disciplines was discussed and CEO to draft recommendation for AM review.</w:t>
            </w:r>
          </w:p>
          <w:p w14:paraId="18B2D7E0" w14:textId="77777777" w:rsidR="00FF2BEE" w:rsidRPr="00FF2BEE" w:rsidRDefault="00FF2BEE" w:rsidP="00FF2BEE">
            <w:pPr>
              <w:rPr>
                <w:rFonts w:ascii="Arial Narrow" w:hAnsi="Arial Narrow"/>
                <w:b/>
                <w:bCs/>
                <w:sz w:val="6"/>
                <w:szCs w:val="6"/>
              </w:rPr>
            </w:pPr>
          </w:p>
          <w:p w14:paraId="20106C97" w14:textId="77777777" w:rsidR="00FF2BEE" w:rsidRPr="007B30EC" w:rsidRDefault="00FF2BEE" w:rsidP="00FF2BEE">
            <w:pPr>
              <w:rPr>
                <w:rFonts w:ascii="Arial Narrow" w:hAnsi="Arial Narrow"/>
              </w:rPr>
            </w:pPr>
            <w:r w:rsidRPr="007B30EC">
              <w:rPr>
                <w:rFonts w:ascii="Arial Narrow" w:hAnsi="Arial Narrow"/>
              </w:rPr>
              <w:t xml:space="preserve">Chair </w:t>
            </w:r>
            <w:r>
              <w:rPr>
                <w:rFonts w:ascii="Arial Narrow" w:hAnsi="Arial Narrow"/>
              </w:rPr>
              <w:t>tabled</w:t>
            </w:r>
            <w:r w:rsidRPr="007B30EC">
              <w:rPr>
                <w:rFonts w:ascii="Arial Narrow" w:hAnsi="Arial Narrow"/>
              </w:rPr>
              <w:t xml:space="preserve"> suggestion from National Show Horse Committee member W Vale that trot ups are introduced to Show Horse events, in line with other discipline procedures.</w:t>
            </w:r>
          </w:p>
          <w:p w14:paraId="03CFFF89" w14:textId="77777777" w:rsidR="004E1C67" w:rsidRPr="00FF2BEE" w:rsidRDefault="004E1C67" w:rsidP="003D043F">
            <w:pPr>
              <w:rPr>
                <w:rFonts w:ascii="Arial Narrow" w:hAnsi="Arial Narrow"/>
                <w:iCs/>
                <w:sz w:val="12"/>
                <w:szCs w:val="12"/>
              </w:rPr>
            </w:pPr>
          </w:p>
          <w:p w14:paraId="15A97EB0" w14:textId="77777777" w:rsidR="00D17511" w:rsidRDefault="00D17511" w:rsidP="00D17511">
            <w:pPr>
              <w:rPr>
                <w:rFonts w:ascii="Arial Narrow" w:hAnsi="Arial Narrow"/>
                <w:b/>
              </w:rPr>
            </w:pPr>
            <w:r w:rsidRPr="007B06C2">
              <w:rPr>
                <w:rFonts w:ascii="Arial Narrow" w:hAnsi="Arial Narrow"/>
                <w:b/>
              </w:rPr>
              <w:t>OSH/Risk Management</w:t>
            </w:r>
          </w:p>
          <w:p w14:paraId="6AB4D1CF" w14:textId="1E0D57F1" w:rsidR="00AE2560" w:rsidRDefault="00AE2560" w:rsidP="00AE2560">
            <w:pPr>
              <w:rPr>
                <w:rFonts w:ascii="Arial Narrow" w:hAnsi="Arial Narrow"/>
              </w:rPr>
            </w:pPr>
            <w:r>
              <w:rPr>
                <w:rFonts w:ascii="Arial Narrow" w:hAnsi="Arial Narrow"/>
              </w:rPr>
              <w:t xml:space="preserve">It was noted that EA is developing online risk management tool, funded by Sports Australia, and </w:t>
            </w:r>
            <w:r w:rsidR="005006F5">
              <w:rPr>
                <w:rFonts w:ascii="Arial Narrow" w:hAnsi="Arial Narrow"/>
              </w:rPr>
              <w:t>t</w:t>
            </w:r>
            <w:r>
              <w:rPr>
                <w:rFonts w:ascii="Arial Narrow" w:hAnsi="Arial Narrow"/>
              </w:rPr>
              <w:t xml:space="preserve">he Board hoped that this </w:t>
            </w:r>
            <w:r w:rsidR="00CA6F66">
              <w:rPr>
                <w:rFonts w:ascii="Arial Narrow" w:hAnsi="Arial Narrow"/>
              </w:rPr>
              <w:t>is to be made</w:t>
            </w:r>
            <w:r>
              <w:rPr>
                <w:rFonts w:ascii="Arial Narrow" w:hAnsi="Arial Narrow"/>
              </w:rPr>
              <w:t xml:space="preserve"> available to State Branches.</w:t>
            </w:r>
          </w:p>
          <w:p w14:paraId="7DCE3B79" w14:textId="5B2A23B6" w:rsidR="0018791C" w:rsidRPr="00FF2BEE" w:rsidRDefault="0018791C" w:rsidP="00D17511">
            <w:pPr>
              <w:rPr>
                <w:rFonts w:ascii="Arial Narrow" w:hAnsi="Arial Narrow"/>
                <w:sz w:val="6"/>
                <w:szCs w:val="6"/>
              </w:rPr>
            </w:pPr>
          </w:p>
          <w:p w14:paraId="7AA8EA23" w14:textId="5BFD7EDA" w:rsidR="00110198" w:rsidRDefault="00110198" w:rsidP="00D17511">
            <w:pPr>
              <w:rPr>
                <w:rFonts w:ascii="Arial Narrow" w:hAnsi="Arial Narrow"/>
              </w:rPr>
            </w:pPr>
            <w:r>
              <w:rPr>
                <w:rFonts w:ascii="Arial Narrow" w:hAnsi="Arial Narrow"/>
              </w:rPr>
              <w:t>CEO reported inappropriate fill had been brought on SEC site,</w:t>
            </w:r>
            <w:r w:rsidR="000824FA">
              <w:rPr>
                <w:rFonts w:ascii="Arial Narrow" w:hAnsi="Arial Narrow"/>
              </w:rPr>
              <w:t xml:space="preserve"> </w:t>
            </w:r>
            <w:r>
              <w:rPr>
                <w:rFonts w:ascii="Arial Narrow" w:hAnsi="Arial Narrow"/>
              </w:rPr>
              <w:t xml:space="preserve">as detailed CEO report.  </w:t>
            </w:r>
            <w:r w:rsidR="00CD4C42">
              <w:rPr>
                <w:rFonts w:ascii="Arial Narrow" w:hAnsi="Arial Narrow"/>
              </w:rPr>
              <w:t xml:space="preserve">Price for removal </w:t>
            </w:r>
            <w:r>
              <w:rPr>
                <w:rFonts w:ascii="Arial Narrow" w:hAnsi="Arial Narrow"/>
              </w:rPr>
              <w:t xml:space="preserve">being </w:t>
            </w:r>
            <w:r w:rsidR="00CD4C42">
              <w:rPr>
                <w:rFonts w:ascii="Arial Narrow" w:hAnsi="Arial Narrow"/>
              </w:rPr>
              <w:t>sought,</w:t>
            </w:r>
            <w:r>
              <w:rPr>
                <w:rFonts w:ascii="Arial Narrow" w:hAnsi="Arial Narrow"/>
              </w:rPr>
              <w:t xml:space="preserve"> with costs to be borne by </w:t>
            </w:r>
            <w:r w:rsidR="00CD4C42">
              <w:rPr>
                <w:rFonts w:ascii="Arial Narrow" w:hAnsi="Arial Narrow"/>
              </w:rPr>
              <w:t>Clubs responsible.  CEO reported consulting Avon Legal</w:t>
            </w:r>
            <w:r>
              <w:rPr>
                <w:rFonts w:ascii="Arial Narrow" w:hAnsi="Arial Narrow"/>
              </w:rPr>
              <w:t xml:space="preserve"> </w:t>
            </w:r>
            <w:r w:rsidR="000824FA">
              <w:rPr>
                <w:rFonts w:ascii="Arial Narrow" w:hAnsi="Arial Narrow"/>
              </w:rPr>
              <w:t xml:space="preserve">regarding </w:t>
            </w:r>
            <w:r w:rsidR="00CD4C42">
              <w:rPr>
                <w:rFonts w:ascii="Arial Narrow" w:hAnsi="Arial Narrow"/>
              </w:rPr>
              <w:t xml:space="preserve">potential for pursuing </w:t>
            </w:r>
            <w:r w:rsidR="000824FA">
              <w:rPr>
                <w:rFonts w:ascii="Arial Narrow" w:hAnsi="Arial Narrow"/>
              </w:rPr>
              <w:t xml:space="preserve">recompense from </w:t>
            </w:r>
            <w:r w:rsidR="00CD4C42">
              <w:rPr>
                <w:rFonts w:ascii="Arial Narrow" w:hAnsi="Arial Narrow"/>
              </w:rPr>
              <w:t>National Polocrosse deposit refund if required.</w:t>
            </w:r>
          </w:p>
          <w:p w14:paraId="641342A9" w14:textId="51F13D56" w:rsidR="00534233" w:rsidRPr="00FF2BEE" w:rsidRDefault="00534233" w:rsidP="00D17511">
            <w:pPr>
              <w:rPr>
                <w:rFonts w:ascii="Arial Narrow" w:hAnsi="Arial Narrow"/>
                <w:sz w:val="6"/>
                <w:szCs w:val="6"/>
              </w:rPr>
            </w:pPr>
          </w:p>
          <w:p w14:paraId="2ECAF452" w14:textId="49DA9431" w:rsidR="00534233" w:rsidRDefault="00534233" w:rsidP="00D17511">
            <w:pPr>
              <w:rPr>
                <w:rFonts w:ascii="Arial Narrow" w:hAnsi="Arial Narrow"/>
              </w:rPr>
            </w:pPr>
            <w:r>
              <w:rPr>
                <w:rFonts w:ascii="Arial Narrow" w:hAnsi="Arial Narrow"/>
              </w:rPr>
              <w:t>CEO reported that a Flood Management Plan had been developed as a requirement for EWA Insurance Policy.</w:t>
            </w:r>
          </w:p>
          <w:p w14:paraId="6E458621" w14:textId="77777777" w:rsidR="00D17511" w:rsidRPr="00F27FDB" w:rsidRDefault="00D17511" w:rsidP="00D17511">
            <w:pPr>
              <w:rPr>
                <w:rFonts w:ascii="Arial Narrow" w:hAnsi="Arial Narrow"/>
                <w:sz w:val="12"/>
                <w:szCs w:val="12"/>
              </w:rPr>
            </w:pPr>
          </w:p>
          <w:p w14:paraId="7C379B77" w14:textId="77777777" w:rsidR="00D17511" w:rsidRPr="004C3D4C" w:rsidRDefault="00D17511" w:rsidP="00D17511">
            <w:pPr>
              <w:rPr>
                <w:rFonts w:ascii="Arial Narrow" w:hAnsi="Arial Narrow"/>
                <w:b/>
              </w:rPr>
            </w:pPr>
            <w:r w:rsidRPr="004C3D4C">
              <w:rPr>
                <w:rFonts w:ascii="Arial Narrow" w:hAnsi="Arial Narrow"/>
                <w:b/>
              </w:rPr>
              <w:t>Correspondence</w:t>
            </w:r>
          </w:p>
          <w:p w14:paraId="7C54319E" w14:textId="2430ECB4" w:rsidR="00D17511" w:rsidRDefault="00D17511" w:rsidP="00D17511">
            <w:pPr>
              <w:rPr>
                <w:rFonts w:ascii="Arial Narrow" w:hAnsi="Arial Narrow"/>
              </w:rPr>
            </w:pPr>
            <w:r w:rsidRPr="00DD568E">
              <w:rPr>
                <w:rFonts w:ascii="Arial Narrow" w:hAnsi="Arial Narrow"/>
              </w:rPr>
              <w:t>The following Correspondence</w:t>
            </w:r>
            <w:r>
              <w:rPr>
                <w:rFonts w:ascii="Arial Narrow" w:hAnsi="Arial Narrow"/>
              </w:rPr>
              <w:t xml:space="preserve"> </w:t>
            </w:r>
            <w:r w:rsidRPr="005D69EE">
              <w:rPr>
                <w:rFonts w:ascii="Arial Narrow" w:hAnsi="Arial Narrow"/>
                <w:b/>
              </w:rPr>
              <w:t xml:space="preserve">IN </w:t>
            </w:r>
            <w:r w:rsidRPr="00DD568E">
              <w:rPr>
                <w:rFonts w:ascii="Arial Narrow" w:hAnsi="Arial Narrow"/>
              </w:rPr>
              <w:t xml:space="preserve">was </w:t>
            </w:r>
            <w:r>
              <w:rPr>
                <w:rFonts w:ascii="Arial Narrow" w:hAnsi="Arial Narrow"/>
              </w:rPr>
              <w:t>noted at the</w:t>
            </w:r>
            <w:r w:rsidRPr="00DD568E">
              <w:rPr>
                <w:rFonts w:ascii="Arial Narrow" w:hAnsi="Arial Narrow"/>
              </w:rPr>
              <w:t xml:space="preserve"> meeting:</w:t>
            </w:r>
          </w:p>
          <w:p w14:paraId="03F58A37" w14:textId="1D33D2D0" w:rsidR="000B6976" w:rsidRDefault="00D4486A" w:rsidP="00D17511">
            <w:pPr>
              <w:rPr>
                <w:rFonts w:ascii="Arial Narrow" w:hAnsi="Arial Narrow"/>
              </w:rPr>
            </w:pPr>
            <w:r>
              <w:rPr>
                <w:rFonts w:ascii="Arial Narrow" w:hAnsi="Arial Narrow"/>
              </w:rPr>
              <w:t>- V Fu</w:t>
            </w:r>
            <w:r w:rsidR="00174E80">
              <w:rPr>
                <w:rFonts w:ascii="Arial Narrow" w:hAnsi="Arial Narrow"/>
              </w:rPr>
              <w:t>chsbichler</w:t>
            </w:r>
            <w:r>
              <w:rPr>
                <w:rFonts w:ascii="Arial Narrow" w:hAnsi="Arial Narrow"/>
              </w:rPr>
              <w:t xml:space="preserve">, SAS </w:t>
            </w:r>
            <w:r w:rsidR="00DF4144">
              <w:rPr>
                <w:rFonts w:ascii="Arial Narrow" w:hAnsi="Arial Narrow"/>
              </w:rPr>
              <w:t>Charity</w:t>
            </w:r>
            <w:r>
              <w:rPr>
                <w:rFonts w:ascii="Arial Narrow" w:hAnsi="Arial Narrow"/>
              </w:rPr>
              <w:t xml:space="preserve"> Ball donation request</w:t>
            </w:r>
          </w:p>
          <w:p w14:paraId="034269A8" w14:textId="748051DA" w:rsidR="00D4486A" w:rsidRDefault="00D4486A" w:rsidP="00D17511">
            <w:pPr>
              <w:rPr>
                <w:rFonts w:ascii="Arial Narrow" w:hAnsi="Arial Narrow"/>
              </w:rPr>
            </w:pPr>
            <w:r>
              <w:rPr>
                <w:rFonts w:ascii="Arial Narrow" w:hAnsi="Arial Narrow"/>
              </w:rPr>
              <w:t>- J Shaw MLA, Community Sports Grant opportunity</w:t>
            </w:r>
          </w:p>
          <w:p w14:paraId="613A87B0" w14:textId="3F18BB39" w:rsidR="0018791C" w:rsidRDefault="00D4486A" w:rsidP="00D17511">
            <w:pPr>
              <w:rPr>
                <w:rFonts w:ascii="Arial Narrow" w:hAnsi="Arial Narrow"/>
              </w:rPr>
            </w:pPr>
            <w:r>
              <w:rPr>
                <w:rFonts w:ascii="Arial Narrow" w:hAnsi="Arial Narrow"/>
              </w:rPr>
              <w:t>- Minister of Sport, True Sport Program information</w:t>
            </w:r>
          </w:p>
          <w:p w14:paraId="32D34888" w14:textId="203CCA07" w:rsidR="009308CD" w:rsidRDefault="009308CD" w:rsidP="00D17511">
            <w:pPr>
              <w:rPr>
                <w:rFonts w:ascii="Arial Narrow" w:hAnsi="Arial Narrow"/>
              </w:rPr>
            </w:pPr>
            <w:r>
              <w:rPr>
                <w:rFonts w:ascii="Arial Narrow" w:hAnsi="Arial Narrow"/>
              </w:rPr>
              <w:t xml:space="preserve">- Name </w:t>
            </w:r>
            <w:r w:rsidR="00D729E4">
              <w:rPr>
                <w:rFonts w:ascii="Arial Narrow" w:hAnsi="Arial Narrow"/>
              </w:rPr>
              <w:t xml:space="preserve">not </w:t>
            </w:r>
            <w:r w:rsidR="00DF4144">
              <w:rPr>
                <w:rFonts w:ascii="Arial Narrow" w:hAnsi="Arial Narrow"/>
              </w:rPr>
              <w:t>recorded</w:t>
            </w:r>
            <w:r>
              <w:rPr>
                <w:rFonts w:ascii="Arial Narrow" w:hAnsi="Arial Narrow"/>
              </w:rPr>
              <w:t xml:space="preserve">, Rider </w:t>
            </w:r>
            <w:r w:rsidR="00DF4144">
              <w:rPr>
                <w:rFonts w:ascii="Arial Narrow" w:hAnsi="Arial Narrow"/>
              </w:rPr>
              <w:t>c</w:t>
            </w:r>
            <w:r>
              <w:rPr>
                <w:rFonts w:ascii="Arial Narrow" w:hAnsi="Arial Narrow"/>
              </w:rPr>
              <w:t>onduct at Brookleigh event</w:t>
            </w:r>
          </w:p>
          <w:p w14:paraId="67BDF209" w14:textId="77777777" w:rsidR="0018791C" w:rsidRPr="00FF2BEE" w:rsidRDefault="0018791C" w:rsidP="00D17511">
            <w:pPr>
              <w:rPr>
                <w:rFonts w:ascii="Arial Narrow" w:hAnsi="Arial Narrow"/>
                <w:sz w:val="12"/>
                <w:szCs w:val="12"/>
              </w:rPr>
            </w:pPr>
          </w:p>
          <w:p w14:paraId="36872251" w14:textId="77777777" w:rsidR="000B6976" w:rsidRDefault="000B6976" w:rsidP="000B6976">
            <w:pPr>
              <w:rPr>
                <w:rFonts w:ascii="Arial Narrow" w:hAnsi="Arial Narrow"/>
                <w:b/>
              </w:rPr>
            </w:pPr>
            <w:r w:rsidRPr="004C3D4C">
              <w:rPr>
                <w:rFonts w:ascii="Arial Narrow" w:hAnsi="Arial Narrow"/>
                <w:b/>
              </w:rPr>
              <w:t>EWA Committee Minutes</w:t>
            </w:r>
          </w:p>
          <w:p w14:paraId="793C5CE2" w14:textId="77777777" w:rsidR="000B6976" w:rsidRPr="00F81868" w:rsidRDefault="000B6976" w:rsidP="000B6976">
            <w:pPr>
              <w:rPr>
                <w:rFonts w:ascii="Arial Narrow" w:hAnsi="Arial Narrow"/>
              </w:rPr>
            </w:pPr>
            <w:r w:rsidRPr="00F81868">
              <w:rPr>
                <w:rFonts w:ascii="Arial Narrow" w:hAnsi="Arial Narrow"/>
              </w:rPr>
              <w:t>The following Sport Committee minutes were circulated prior to meeting:</w:t>
            </w:r>
          </w:p>
          <w:p w14:paraId="1BC433AE" w14:textId="3122A9E2" w:rsidR="000B6976" w:rsidRDefault="000B6976" w:rsidP="000B6976">
            <w:pPr>
              <w:rPr>
                <w:rFonts w:ascii="Arial Narrow" w:hAnsi="Arial Narrow"/>
              </w:rPr>
            </w:pPr>
            <w:r>
              <w:rPr>
                <w:rFonts w:ascii="Arial Narrow" w:hAnsi="Arial Narrow"/>
              </w:rPr>
              <w:t>- DWA, 28 May 19</w:t>
            </w:r>
          </w:p>
          <w:p w14:paraId="0A9A9F85" w14:textId="4D79627C" w:rsidR="008F3868" w:rsidRDefault="008F3868" w:rsidP="000B6976">
            <w:pPr>
              <w:rPr>
                <w:rFonts w:ascii="Arial Narrow" w:hAnsi="Arial Narrow"/>
              </w:rPr>
            </w:pPr>
            <w:r>
              <w:rPr>
                <w:rFonts w:ascii="Arial Narrow" w:hAnsi="Arial Narrow"/>
              </w:rPr>
              <w:t>- EWA Welfare Committee, 27 June 19</w:t>
            </w:r>
          </w:p>
          <w:p w14:paraId="5827C1BE" w14:textId="77777777" w:rsidR="00D17511" w:rsidRPr="00EE55BA" w:rsidRDefault="00D17511" w:rsidP="003D043F">
            <w:pPr>
              <w:rPr>
                <w:rFonts w:ascii="Arial Narrow" w:hAnsi="Arial Narrow"/>
                <w:iCs/>
                <w:sz w:val="6"/>
                <w:szCs w:val="6"/>
              </w:rPr>
            </w:pPr>
          </w:p>
          <w:p w14:paraId="5D41E6BE" w14:textId="60D8AFCF" w:rsidR="003D043F" w:rsidRDefault="003D043F" w:rsidP="00A028BB">
            <w:pPr>
              <w:rPr>
                <w:rFonts w:ascii="Arial Narrow" w:hAnsi="Arial Narrow"/>
                <w:sz w:val="6"/>
                <w:szCs w:val="6"/>
              </w:rPr>
            </w:pPr>
          </w:p>
        </w:tc>
      </w:tr>
      <w:tr w:rsidR="00A028BB" w14:paraId="59207D46" w14:textId="77777777" w:rsidTr="00FF2BEE">
        <w:trPr>
          <w:trHeight w:val="348"/>
          <w:jc w:val="center"/>
        </w:trPr>
        <w:tc>
          <w:tcPr>
            <w:tcW w:w="568" w:type="dxa"/>
            <w:tcBorders>
              <w:bottom w:val="single" w:sz="4" w:space="0" w:color="auto"/>
            </w:tcBorders>
          </w:tcPr>
          <w:p w14:paraId="3707A851" w14:textId="3BC2A7FF" w:rsidR="00A028BB" w:rsidRDefault="00A028BB" w:rsidP="00A028BB">
            <w:pPr>
              <w:spacing w:before="60" w:after="60"/>
              <w:rPr>
                <w:rFonts w:ascii="Arial Narrow" w:hAnsi="Arial Narrow"/>
                <w:b/>
              </w:rPr>
            </w:pPr>
            <w:r>
              <w:rPr>
                <w:rFonts w:ascii="Arial Narrow" w:hAnsi="Arial Narrow"/>
                <w:b/>
              </w:rPr>
              <w:lastRenderedPageBreak/>
              <w:t>9.0</w:t>
            </w:r>
          </w:p>
        </w:tc>
        <w:tc>
          <w:tcPr>
            <w:tcW w:w="8335" w:type="dxa"/>
            <w:tcBorders>
              <w:bottom w:val="single" w:sz="4" w:space="0" w:color="auto"/>
            </w:tcBorders>
          </w:tcPr>
          <w:p w14:paraId="27D5F43C" w14:textId="77777777" w:rsidR="00A028BB" w:rsidRDefault="00A028BB" w:rsidP="00A028BB">
            <w:pPr>
              <w:rPr>
                <w:rFonts w:ascii="Arial Narrow" w:hAnsi="Arial Narrow"/>
                <w:sz w:val="6"/>
                <w:szCs w:val="6"/>
              </w:rPr>
            </w:pPr>
          </w:p>
          <w:p w14:paraId="7ADE1765" w14:textId="5F917378" w:rsidR="00A028BB" w:rsidRPr="00FF2BEE" w:rsidRDefault="00A028BB" w:rsidP="00A028BB">
            <w:pPr>
              <w:rPr>
                <w:rFonts w:ascii="Arial Narrow" w:hAnsi="Arial Narrow"/>
                <w:bCs/>
              </w:rPr>
            </w:pPr>
            <w:r>
              <w:rPr>
                <w:rFonts w:ascii="Arial Narrow" w:hAnsi="Arial Narrow"/>
                <w:b/>
              </w:rPr>
              <w:t>ITEMS FOR CONSIDERATION AT A FUTURE MEETING</w:t>
            </w:r>
            <w:r w:rsidR="00FF2BEE">
              <w:rPr>
                <w:rFonts w:ascii="Arial Narrow" w:hAnsi="Arial Narrow"/>
                <w:b/>
              </w:rPr>
              <w:t xml:space="preserve">  </w:t>
            </w:r>
            <w:r w:rsidR="00FF2BEE" w:rsidRPr="00FF2BEE">
              <w:rPr>
                <w:rFonts w:ascii="Arial Narrow" w:hAnsi="Arial Narrow"/>
                <w:bCs/>
              </w:rPr>
              <w:t>None</w:t>
            </w:r>
          </w:p>
          <w:p w14:paraId="3BD0ECFD" w14:textId="2935087C" w:rsidR="00A028BB" w:rsidRPr="007078F8" w:rsidRDefault="00A028BB" w:rsidP="00A028BB">
            <w:pPr>
              <w:rPr>
                <w:rFonts w:ascii="Arial Narrow" w:hAnsi="Arial Narrow"/>
                <w:b/>
                <w:sz w:val="6"/>
                <w:szCs w:val="6"/>
              </w:rPr>
            </w:pPr>
          </w:p>
        </w:tc>
      </w:tr>
      <w:tr w:rsidR="00A028BB" w14:paraId="55DA919E" w14:textId="77777777" w:rsidTr="00FF2BEE">
        <w:trPr>
          <w:jc w:val="center"/>
        </w:trPr>
        <w:tc>
          <w:tcPr>
            <w:tcW w:w="568" w:type="dxa"/>
          </w:tcPr>
          <w:p w14:paraId="05F20BCF" w14:textId="4070E176" w:rsidR="00A028BB" w:rsidRPr="009D5A14" w:rsidRDefault="00A028BB" w:rsidP="00A028BB">
            <w:pPr>
              <w:spacing w:before="60" w:after="60"/>
              <w:rPr>
                <w:rFonts w:ascii="Arial Narrow" w:hAnsi="Arial Narrow"/>
                <w:b/>
              </w:rPr>
            </w:pPr>
            <w:r>
              <w:rPr>
                <w:rFonts w:ascii="Arial Narrow" w:hAnsi="Arial Narrow"/>
                <w:b/>
              </w:rPr>
              <w:t>10</w:t>
            </w:r>
            <w:r w:rsidRPr="009D5A14">
              <w:rPr>
                <w:rFonts w:ascii="Arial Narrow" w:hAnsi="Arial Narrow"/>
                <w:b/>
              </w:rPr>
              <w:t>.0</w:t>
            </w:r>
          </w:p>
        </w:tc>
        <w:tc>
          <w:tcPr>
            <w:tcW w:w="8335" w:type="dxa"/>
          </w:tcPr>
          <w:p w14:paraId="31BBC204" w14:textId="77777777" w:rsidR="00A028BB" w:rsidRPr="00460D07" w:rsidRDefault="00A028BB" w:rsidP="00A028BB">
            <w:pPr>
              <w:rPr>
                <w:rFonts w:ascii="Arial Narrow" w:hAnsi="Arial Narrow"/>
                <w:sz w:val="6"/>
                <w:szCs w:val="6"/>
              </w:rPr>
            </w:pPr>
          </w:p>
          <w:p w14:paraId="0B0EE7AD" w14:textId="77777777" w:rsidR="00A028BB" w:rsidRPr="00460D07" w:rsidRDefault="00A028BB" w:rsidP="00A028BB">
            <w:pPr>
              <w:rPr>
                <w:rFonts w:ascii="Arial Narrow" w:hAnsi="Arial Narrow"/>
                <w:sz w:val="6"/>
                <w:szCs w:val="6"/>
              </w:rPr>
            </w:pPr>
            <w:r w:rsidRPr="00AA18CB">
              <w:rPr>
                <w:rFonts w:ascii="Arial Narrow" w:hAnsi="Arial Narrow"/>
                <w:b/>
              </w:rPr>
              <w:t>CLOSE OF MEETING</w:t>
            </w:r>
          </w:p>
        </w:tc>
      </w:tr>
      <w:tr w:rsidR="0018791C" w14:paraId="50E88F7D" w14:textId="77777777" w:rsidTr="00FF2BEE">
        <w:trPr>
          <w:jc w:val="center"/>
        </w:trPr>
        <w:tc>
          <w:tcPr>
            <w:tcW w:w="568" w:type="dxa"/>
            <w:tcBorders>
              <w:bottom w:val="single" w:sz="4" w:space="0" w:color="auto"/>
            </w:tcBorders>
          </w:tcPr>
          <w:p w14:paraId="5C25C951" w14:textId="77777777" w:rsidR="0018791C" w:rsidRPr="00B274F4" w:rsidRDefault="0018791C" w:rsidP="0018791C">
            <w:pPr>
              <w:rPr>
                <w:rFonts w:ascii="Arial Narrow" w:hAnsi="Arial Narrow"/>
                <w:sz w:val="6"/>
                <w:szCs w:val="6"/>
              </w:rPr>
            </w:pPr>
          </w:p>
          <w:p w14:paraId="30A91AD8" w14:textId="77777777" w:rsidR="0018791C" w:rsidRDefault="0018791C" w:rsidP="0018791C">
            <w:pPr>
              <w:rPr>
                <w:rFonts w:ascii="Arial Narrow" w:hAnsi="Arial Narrow"/>
              </w:rPr>
            </w:pPr>
            <w:r w:rsidRPr="00B40007">
              <w:rPr>
                <w:rFonts w:ascii="Arial Narrow" w:hAnsi="Arial Narrow"/>
              </w:rPr>
              <w:t>10.1</w:t>
            </w:r>
          </w:p>
          <w:p w14:paraId="627791F4" w14:textId="77777777" w:rsidR="0018791C" w:rsidRPr="002A11F1" w:rsidRDefault="0018791C" w:rsidP="0018791C">
            <w:pPr>
              <w:rPr>
                <w:rFonts w:ascii="Arial Narrow" w:hAnsi="Arial Narrow"/>
                <w:sz w:val="6"/>
                <w:szCs w:val="6"/>
              </w:rPr>
            </w:pPr>
          </w:p>
          <w:p w14:paraId="765D4561" w14:textId="77777777" w:rsidR="0018791C" w:rsidRDefault="0018791C" w:rsidP="0018791C">
            <w:pPr>
              <w:spacing w:before="60" w:after="60"/>
              <w:rPr>
                <w:rFonts w:ascii="Arial Narrow" w:hAnsi="Arial Narrow"/>
                <w:b/>
              </w:rPr>
            </w:pPr>
          </w:p>
        </w:tc>
        <w:tc>
          <w:tcPr>
            <w:tcW w:w="8335" w:type="dxa"/>
            <w:tcBorders>
              <w:bottom w:val="single" w:sz="4" w:space="0" w:color="auto"/>
            </w:tcBorders>
          </w:tcPr>
          <w:p w14:paraId="20273467" w14:textId="77777777" w:rsidR="0018791C" w:rsidRDefault="0018791C" w:rsidP="0018791C">
            <w:pPr>
              <w:rPr>
                <w:rFonts w:ascii="Arial Narrow" w:hAnsi="Arial Narrow"/>
                <w:sz w:val="6"/>
                <w:szCs w:val="6"/>
              </w:rPr>
            </w:pPr>
          </w:p>
          <w:p w14:paraId="1B122970" w14:textId="28008246" w:rsidR="0018791C" w:rsidRDefault="0018791C" w:rsidP="0018791C">
            <w:pPr>
              <w:spacing w:line="259" w:lineRule="auto"/>
              <w:rPr>
                <w:rFonts w:ascii="Arial Narrow" w:hAnsi="Arial Narrow"/>
              </w:rPr>
            </w:pPr>
            <w:r w:rsidRPr="00DA249A">
              <w:rPr>
                <w:rFonts w:ascii="Arial Narrow" w:hAnsi="Arial Narrow"/>
              </w:rPr>
              <w:t xml:space="preserve">The meeting closed at </w:t>
            </w:r>
            <w:r w:rsidR="00D4549C">
              <w:rPr>
                <w:rFonts w:ascii="Arial Narrow" w:hAnsi="Arial Narrow"/>
              </w:rPr>
              <w:t>9.40pm</w:t>
            </w:r>
          </w:p>
          <w:p w14:paraId="22CC753F" w14:textId="77777777" w:rsidR="0018791C" w:rsidRPr="00D11B02" w:rsidRDefault="0018791C" w:rsidP="0018791C">
            <w:pPr>
              <w:spacing w:line="259" w:lineRule="auto"/>
              <w:rPr>
                <w:rFonts w:ascii="Arial Narrow" w:hAnsi="Arial Narrow"/>
                <w:sz w:val="6"/>
                <w:szCs w:val="6"/>
              </w:rPr>
            </w:pPr>
          </w:p>
          <w:p w14:paraId="527D5E34" w14:textId="3D3C62BB" w:rsidR="0018791C" w:rsidRDefault="0018791C" w:rsidP="0018791C">
            <w:pPr>
              <w:spacing w:line="259" w:lineRule="auto"/>
              <w:rPr>
                <w:rFonts w:ascii="Arial Narrow" w:hAnsi="Arial Narrow"/>
                <w:b/>
              </w:rPr>
            </w:pPr>
            <w:r w:rsidRPr="00DA249A">
              <w:rPr>
                <w:rFonts w:ascii="Arial Narrow" w:hAnsi="Arial Narrow"/>
                <w:b/>
              </w:rPr>
              <w:t xml:space="preserve">Next </w:t>
            </w:r>
            <w:r>
              <w:rPr>
                <w:rFonts w:ascii="Arial Narrow" w:hAnsi="Arial Narrow"/>
                <w:b/>
              </w:rPr>
              <w:t xml:space="preserve">Board </w:t>
            </w:r>
            <w:r w:rsidRPr="00DA249A">
              <w:rPr>
                <w:rFonts w:ascii="Arial Narrow" w:hAnsi="Arial Narrow"/>
                <w:b/>
              </w:rPr>
              <w:t>meeting scheduled for 6.30pm on</w:t>
            </w:r>
            <w:r>
              <w:rPr>
                <w:rFonts w:ascii="Arial Narrow" w:hAnsi="Arial Narrow"/>
                <w:b/>
              </w:rPr>
              <w:t xml:space="preserve"> Tuesday 6 August 2019</w:t>
            </w:r>
          </w:p>
          <w:p w14:paraId="733B9C50" w14:textId="77456B90" w:rsidR="0018791C" w:rsidRPr="00460D07" w:rsidRDefault="0018791C" w:rsidP="0018791C">
            <w:pPr>
              <w:spacing w:line="259" w:lineRule="auto"/>
              <w:rPr>
                <w:rFonts w:ascii="Arial Narrow" w:hAnsi="Arial Narrow"/>
                <w:sz w:val="6"/>
                <w:szCs w:val="6"/>
              </w:rPr>
            </w:pPr>
            <w:r>
              <w:rPr>
                <w:rFonts w:ascii="Arial Narrow" w:hAnsi="Arial Narrow"/>
                <w:b/>
              </w:rPr>
              <w:t xml:space="preserve"> </w:t>
            </w:r>
          </w:p>
        </w:tc>
      </w:tr>
    </w:tbl>
    <w:p w14:paraId="0BD8B329" w14:textId="77777777" w:rsidR="00EE55BA" w:rsidRDefault="00EE55BA" w:rsidP="00EE55BA">
      <w:pPr>
        <w:spacing w:after="0"/>
      </w:pPr>
    </w:p>
    <w:p w14:paraId="135DF002" w14:textId="77777777" w:rsidR="00EE55BA" w:rsidRDefault="00EE55BA" w:rsidP="00EE55BA">
      <w:pPr>
        <w:spacing w:after="0"/>
      </w:pPr>
    </w:p>
    <w:p w14:paraId="15CD347A" w14:textId="77777777" w:rsidR="00EE55BA" w:rsidRDefault="00EE55BA" w:rsidP="00EE55BA">
      <w:pPr>
        <w:spacing w:after="0"/>
      </w:pPr>
    </w:p>
    <w:p w14:paraId="7C62E530" w14:textId="77777777" w:rsidR="00EE55BA" w:rsidRDefault="00EE55BA" w:rsidP="00EE55BA">
      <w:pPr>
        <w:spacing w:after="0"/>
        <w:ind w:left="-284"/>
      </w:pPr>
      <w:r>
        <w:t>Signed: _____________________________________________    Date</w:t>
      </w:r>
      <w:proofErr w:type="gramStart"/>
      <w:r>
        <w:t>:_</w:t>
      </w:r>
      <w:proofErr w:type="gramEnd"/>
      <w:r>
        <w:t>______________________</w:t>
      </w:r>
    </w:p>
    <w:p w14:paraId="78FF5D77" w14:textId="77777777" w:rsidR="00EE55BA" w:rsidRDefault="00EE55BA" w:rsidP="00EE55BA"/>
    <w:p w14:paraId="3D1135F6" w14:textId="025387CA" w:rsidR="009C7CF3" w:rsidRDefault="009C7CF3"/>
    <w:p w14:paraId="598CFBEA" w14:textId="10A92E4F" w:rsidR="000A1BFD" w:rsidRDefault="000A1BFD"/>
    <w:p w14:paraId="45623F33" w14:textId="77777777" w:rsidR="000A1BFD" w:rsidRDefault="000A1BFD"/>
    <w:sectPr w:rsidR="000A1BFD" w:rsidSect="00EE55BA">
      <w:headerReference w:type="even" r:id="rId8"/>
      <w:headerReference w:type="default" r:id="rId9"/>
      <w:footerReference w:type="even" r:id="rId10"/>
      <w:footerReference w:type="default" r:id="rId11"/>
      <w:headerReference w:type="first" r:id="rId12"/>
      <w:footerReference w:type="first" r:id="rId13"/>
      <w:pgSz w:w="11906" w:h="16838"/>
      <w:pgMar w:top="568" w:right="1133"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DF15D" w14:textId="77777777" w:rsidR="0064775B" w:rsidRDefault="0064775B" w:rsidP="007A2984">
      <w:pPr>
        <w:spacing w:after="0" w:line="240" w:lineRule="auto"/>
      </w:pPr>
      <w:r>
        <w:separator/>
      </w:r>
    </w:p>
  </w:endnote>
  <w:endnote w:type="continuationSeparator" w:id="0">
    <w:p w14:paraId="270BFC89" w14:textId="77777777" w:rsidR="0064775B" w:rsidRDefault="0064775B" w:rsidP="007A2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8C8EE" w14:textId="77777777" w:rsidR="003B43D3" w:rsidRDefault="003B43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D78C0" w14:textId="77777777" w:rsidR="003B43D3" w:rsidRDefault="003B43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CA689" w14:textId="77777777" w:rsidR="003B43D3" w:rsidRDefault="003B43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A7F35" w14:textId="77777777" w:rsidR="0064775B" w:rsidRDefault="0064775B" w:rsidP="007A2984">
      <w:pPr>
        <w:spacing w:after="0" w:line="240" w:lineRule="auto"/>
      </w:pPr>
      <w:r>
        <w:separator/>
      </w:r>
    </w:p>
  </w:footnote>
  <w:footnote w:type="continuationSeparator" w:id="0">
    <w:p w14:paraId="5C08D3DC" w14:textId="77777777" w:rsidR="0064775B" w:rsidRDefault="0064775B" w:rsidP="007A29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275BF" w14:textId="798EEFE6" w:rsidR="003B43D3" w:rsidRDefault="003B43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27AF8" w14:textId="1EBB7540" w:rsidR="003B43D3" w:rsidRDefault="003B43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BCD04" w14:textId="6D192AE1" w:rsidR="003B43D3" w:rsidRDefault="003B43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C583E"/>
    <w:multiLevelType w:val="hybridMultilevel"/>
    <w:tmpl w:val="D89213F4"/>
    <w:lvl w:ilvl="0" w:tplc="17D4A394">
      <w:start w:val="9"/>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632A1"/>
    <w:multiLevelType w:val="hybridMultilevel"/>
    <w:tmpl w:val="41C69AE2"/>
    <w:lvl w:ilvl="0" w:tplc="0FA6B0F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D763A"/>
    <w:multiLevelType w:val="hybridMultilevel"/>
    <w:tmpl w:val="3E7EE57A"/>
    <w:lvl w:ilvl="0" w:tplc="66202F06">
      <w:start w:val="9"/>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86763"/>
    <w:multiLevelType w:val="hybridMultilevel"/>
    <w:tmpl w:val="5D4ECD8A"/>
    <w:lvl w:ilvl="0" w:tplc="B1CC7762">
      <w:start w:val="1"/>
      <w:numFmt w:val="bullet"/>
      <w:lvlText w:val="-"/>
      <w:lvlJc w:val="left"/>
      <w:pPr>
        <w:ind w:left="502"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780A8B"/>
    <w:multiLevelType w:val="hybridMultilevel"/>
    <w:tmpl w:val="93C0B55A"/>
    <w:lvl w:ilvl="0" w:tplc="C6960DF4">
      <w:start w:val="6"/>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CA44AF"/>
    <w:multiLevelType w:val="hybridMultilevel"/>
    <w:tmpl w:val="28E8C120"/>
    <w:lvl w:ilvl="0" w:tplc="150A6864">
      <w:start w:val="5"/>
      <w:numFmt w:val="bullet"/>
      <w:lvlText w:val="-"/>
      <w:lvlJc w:val="left"/>
      <w:pPr>
        <w:ind w:left="720" w:hanging="360"/>
      </w:pPr>
      <w:rPr>
        <w:rFonts w:ascii="Arial Narrow" w:eastAsiaTheme="minorHAnsi" w:hAnsi="Arial Narrow" w:cstheme="minorBidi"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ED32AD"/>
    <w:multiLevelType w:val="hybridMultilevel"/>
    <w:tmpl w:val="7B888E22"/>
    <w:lvl w:ilvl="0" w:tplc="2598AF74">
      <w:start w:val="9"/>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445645"/>
    <w:multiLevelType w:val="hybridMultilevel"/>
    <w:tmpl w:val="90B85416"/>
    <w:lvl w:ilvl="0" w:tplc="8F36AFFA">
      <w:start w:val="12"/>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2E0C8C"/>
    <w:multiLevelType w:val="hybridMultilevel"/>
    <w:tmpl w:val="BB3EABF8"/>
    <w:lvl w:ilvl="0" w:tplc="241C8D64">
      <w:start w:val="9"/>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5"/>
  </w:num>
  <w:num w:numId="5">
    <w:abstractNumId w:val="4"/>
  </w:num>
  <w:num w:numId="6">
    <w:abstractNumId w:val="2"/>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CF3"/>
    <w:rsid w:val="00002229"/>
    <w:rsid w:val="0000350A"/>
    <w:rsid w:val="00003FAC"/>
    <w:rsid w:val="00004851"/>
    <w:rsid w:val="00005F24"/>
    <w:rsid w:val="00023931"/>
    <w:rsid w:val="00030FF4"/>
    <w:rsid w:val="000361F0"/>
    <w:rsid w:val="00041AE3"/>
    <w:rsid w:val="00043494"/>
    <w:rsid w:val="00051E4F"/>
    <w:rsid w:val="0005477F"/>
    <w:rsid w:val="00063545"/>
    <w:rsid w:val="0006613A"/>
    <w:rsid w:val="00072A49"/>
    <w:rsid w:val="00080D28"/>
    <w:rsid w:val="000812E6"/>
    <w:rsid w:val="00081B3D"/>
    <w:rsid w:val="000824FA"/>
    <w:rsid w:val="00084C67"/>
    <w:rsid w:val="000869D5"/>
    <w:rsid w:val="00090101"/>
    <w:rsid w:val="00090BD0"/>
    <w:rsid w:val="00093374"/>
    <w:rsid w:val="000936C0"/>
    <w:rsid w:val="000A0B6C"/>
    <w:rsid w:val="000A1BFD"/>
    <w:rsid w:val="000B0368"/>
    <w:rsid w:val="000B6976"/>
    <w:rsid w:val="000C064C"/>
    <w:rsid w:val="000C07BD"/>
    <w:rsid w:val="000C1622"/>
    <w:rsid w:val="000C25D2"/>
    <w:rsid w:val="000C3697"/>
    <w:rsid w:val="000C467B"/>
    <w:rsid w:val="000C7169"/>
    <w:rsid w:val="000D4C7D"/>
    <w:rsid w:val="000F101B"/>
    <w:rsid w:val="000F12C2"/>
    <w:rsid w:val="000F2CDF"/>
    <w:rsid w:val="000F2E55"/>
    <w:rsid w:val="000F320B"/>
    <w:rsid w:val="00101868"/>
    <w:rsid w:val="00106DAA"/>
    <w:rsid w:val="00110198"/>
    <w:rsid w:val="00113EBA"/>
    <w:rsid w:val="00114F37"/>
    <w:rsid w:val="001176CB"/>
    <w:rsid w:val="001336D7"/>
    <w:rsid w:val="00134B8E"/>
    <w:rsid w:val="001408CA"/>
    <w:rsid w:val="00143DF8"/>
    <w:rsid w:val="00152471"/>
    <w:rsid w:val="0015762A"/>
    <w:rsid w:val="00172747"/>
    <w:rsid w:val="00174E80"/>
    <w:rsid w:val="001765AD"/>
    <w:rsid w:val="0017743B"/>
    <w:rsid w:val="0018791C"/>
    <w:rsid w:val="00190D5E"/>
    <w:rsid w:val="001A49EC"/>
    <w:rsid w:val="001A78A3"/>
    <w:rsid w:val="001B27B7"/>
    <w:rsid w:val="001B2850"/>
    <w:rsid w:val="001B7DC8"/>
    <w:rsid w:val="001C40FB"/>
    <w:rsid w:val="001C4A4A"/>
    <w:rsid w:val="001C6306"/>
    <w:rsid w:val="001D44F6"/>
    <w:rsid w:val="001D4791"/>
    <w:rsid w:val="001E0793"/>
    <w:rsid w:val="00204166"/>
    <w:rsid w:val="00210513"/>
    <w:rsid w:val="002134DB"/>
    <w:rsid w:val="00215B7B"/>
    <w:rsid w:val="00216C93"/>
    <w:rsid w:val="00227C39"/>
    <w:rsid w:val="002464D2"/>
    <w:rsid w:val="0024679A"/>
    <w:rsid w:val="002468E3"/>
    <w:rsid w:val="00246E0A"/>
    <w:rsid w:val="00246EF9"/>
    <w:rsid w:val="0026706D"/>
    <w:rsid w:val="00277DC9"/>
    <w:rsid w:val="00285595"/>
    <w:rsid w:val="00290DE4"/>
    <w:rsid w:val="00294D1C"/>
    <w:rsid w:val="00297292"/>
    <w:rsid w:val="002B0E10"/>
    <w:rsid w:val="002B11F5"/>
    <w:rsid w:val="002B1944"/>
    <w:rsid w:val="002B4DEE"/>
    <w:rsid w:val="002C007D"/>
    <w:rsid w:val="002D23EA"/>
    <w:rsid w:val="002D2F1B"/>
    <w:rsid w:val="002D3543"/>
    <w:rsid w:val="002D7281"/>
    <w:rsid w:val="002F0211"/>
    <w:rsid w:val="003000E6"/>
    <w:rsid w:val="00307C3C"/>
    <w:rsid w:val="00322431"/>
    <w:rsid w:val="0032741A"/>
    <w:rsid w:val="003317EF"/>
    <w:rsid w:val="00333117"/>
    <w:rsid w:val="00333EFB"/>
    <w:rsid w:val="003414E6"/>
    <w:rsid w:val="00353892"/>
    <w:rsid w:val="00361533"/>
    <w:rsid w:val="003644E9"/>
    <w:rsid w:val="00365C62"/>
    <w:rsid w:val="00373019"/>
    <w:rsid w:val="00375AFF"/>
    <w:rsid w:val="003815CD"/>
    <w:rsid w:val="00390A09"/>
    <w:rsid w:val="00390E80"/>
    <w:rsid w:val="003B0DEA"/>
    <w:rsid w:val="003B43D3"/>
    <w:rsid w:val="003B5BE5"/>
    <w:rsid w:val="003C7578"/>
    <w:rsid w:val="003D043F"/>
    <w:rsid w:val="003E22D1"/>
    <w:rsid w:val="003E42F3"/>
    <w:rsid w:val="003E6655"/>
    <w:rsid w:val="003E69BC"/>
    <w:rsid w:val="003F0C6F"/>
    <w:rsid w:val="003F2266"/>
    <w:rsid w:val="003F3F7C"/>
    <w:rsid w:val="0040110A"/>
    <w:rsid w:val="0040444B"/>
    <w:rsid w:val="00407686"/>
    <w:rsid w:val="004109BD"/>
    <w:rsid w:val="0041428C"/>
    <w:rsid w:val="0041450B"/>
    <w:rsid w:val="00421C1A"/>
    <w:rsid w:val="0043325D"/>
    <w:rsid w:val="004338DC"/>
    <w:rsid w:val="004347B0"/>
    <w:rsid w:val="0044608B"/>
    <w:rsid w:val="004526E9"/>
    <w:rsid w:val="004558FA"/>
    <w:rsid w:val="00456FD0"/>
    <w:rsid w:val="00457D69"/>
    <w:rsid w:val="00460D07"/>
    <w:rsid w:val="0046122B"/>
    <w:rsid w:val="004623AD"/>
    <w:rsid w:val="00467376"/>
    <w:rsid w:val="00472AE1"/>
    <w:rsid w:val="00474F52"/>
    <w:rsid w:val="00480023"/>
    <w:rsid w:val="00496C9F"/>
    <w:rsid w:val="004A2106"/>
    <w:rsid w:val="004A638B"/>
    <w:rsid w:val="004B14E1"/>
    <w:rsid w:val="004B2BCC"/>
    <w:rsid w:val="004C7BD4"/>
    <w:rsid w:val="004D2795"/>
    <w:rsid w:val="004D6963"/>
    <w:rsid w:val="004D6C4C"/>
    <w:rsid w:val="004E15FD"/>
    <w:rsid w:val="004E1C67"/>
    <w:rsid w:val="004E2906"/>
    <w:rsid w:val="004E704E"/>
    <w:rsid w:val="005006F5"/>
    <w:rsid w:val="005009F7"/>
    <w:rsid w:val="00503282"/>
    <w:rsid w:val="00516505"/>
    <w:rsid w:val="0052618F"/>
    <w:rsid w:val="00534233"/>
    <w:rsid w:val="005413DF"/>
    <w:rsid w:val="00552A52"/>
    <w:rsid w:val="005630E4"/>
    <w:rsid w:val="005665E5"/>
    <w:rsid w:val="0056753E"/>
    <w:rsid w:val="0058157F"/>
    <w:rsid w:val="00586318"/>
    <w:rsid w:val="00592208"/>
    <w:rsid w:val="00593221"/>
    <w:rsid w:val="005A44E6"/>
    <w:rsid w:val="005A5880"/>
    <w:rsid w:val="005A6C14"/>
    <w:rsid w:val="005A7D6C"/>
    <w:rsid w:val="005B5B00"/>
    <w:rsid w:val="005D0464"/>
    <w:rsid w:val="005D0A3A"/>
    <w:rsid w:val="005D1A1A"/>
    <w:rsid w:val="005D34A4"/>
    <w:rsid w:val="005E2D8E"/>
    <w:rsid w:val="005E49AA"/>
    <w:rsid w:val="005F2FF1"/>
    <w:rsid w:val="00600087"/>
    <w:rsid w:val="006104D2"/>
    <w:rsid w:val="00615082"/>
    <w:rsid w:val="006160BE"/>
    <w:rsid w:val="006163AE"/>
    <w:rsid w:val="006179BE"/>
    <w:rsid w:val="00622464"/>
    <w:rsid w:val="0062480E"/>
    <w:rsid w:val="00632FF8"/>
    <w:rsid w:val="00642555"/>
    <w:rsid w:val="006428BF"/>
    <w:rsid w:val="0064775B"/>
    <w:rsid w:val="00657CC9"/>
    <w:rsid w:val="006608E6"/>
    <w:rsid w:val="00677C3F"/>
    <w:rsid w:val="00684A80"/>
    <w:rsid w:val="00686315"/>
    <w:rsid w:val="00693766"/>
    <w:rsid w:val="006A7E2D"/>
    <w:rsid w:val="006B1A69"/>
    <w:rsid w:val="006B2F07"/>
    <w:rsid w:val="006B32F0"/>
    <w:rsid w:val="006C0348"/>
    <w:rsid w:val="006C6A7B"/>
    <w:rsid w:val="006C6D8D"/>
    <w:rsid w:val="006D22E9"/>
    <w:rsid w:val="006D4B4A"/>
    <w:rsid w:val="006E0D6C"/>
    <w:rsid w:val="006E10E0"/>
    <w:rsid w:val="006E183D"/>
    <w:rsid w:val="006E2B2B"/>
    <w:rsid w:val="006E3237"/>
    <w:rsid w:val="006F01BC"/>
    <w:rsid w:val="007025D8"/>
    <w:rsid w:val="00702AA5"/>
    <w:rsid w:val="007078F8"/>
    <w:rsid w:val="00707FB5"/>
    <w:rsid w:val="007113C9"/>
    <w:rsid w:val="00722971"/>
    <w:rsid w:val="0073787D"/>
    <w:rsid w:val="007468FD"/>
    <w:rsid w:val="00747645"/>
    <w:rsid w:val="00750A08"/>
    <w:rsid w:val="00751B4D"/>
    <w:rsid w:val="00752F5D"/>
    <w:rsid w:val="0075322F"/>
    <w:rsid w:val="00767878"/>
    <w:rsid w:val="00781947"/>
    <w:rsid w:val="00785678"/>
    <w:rsid w:val="007A2733"/>
    <w:rsid w:val="007A2984"/>
    <w:rsid w:val="007A7450"/>
    <w:rsid w:val="007A7F85"/>
    <w:rsid w:val="007B2FA4"/>
    <w:rsid w:val="007B30EC"/>
    <w:rsid w:val="007D27DE"/>
    <w:rsid w:val="007D4CF5"/>
    <w:rsid w:val="007D7D80"/>
    <w:rsid w:val="007D7E6D"/>
    <w:rsid w:val="007F1802"/>
    <w:rsid w:val="007F69D8"/>
    <w:rsid w:val="00813859"/>
    <w:rsid w:val="0081412F"/>
    <w:rsid w:val="008142C6"/>
    <w:rsid w:val="00822659"/>
    <w:rsid w:val="0082788E"/>
    <w:rsid w:val="00832502"/>
    <w:rsid w:val="00835567"/>
    <w:rsid w:val="00840BBE"/>
    <w:rsid w:val="00850F5E"/>
    <w:rsid w:val="0088319B"/>
    <w:rsid w:val="008B1D1A"/>
    <w:rsid w:val="008B3083"/>
    <w:rsid w:val="008B701A"/>
    <w:rsid w:val="008B7103"/>
    <w:rsid w:val="008F1FA7"/>
    <w:rsid w:val="008F3530"/>
    <w:rsid w:val="008F3868"/>
    <w:rsid w:val="009132C8"/>
    <w:rsid w:val="00913A19"/>
    <w:rsid w:val="009176CD"/>
    <w:rsid w:val="00926800"/>
    <w:rsid w:val="00927EC0"/>
    <w:rsid w:val="009302DE"/>
    <w:rsid w:val="009308CD"/>
    <w:rsid w:val="00946A9B"/>
    <w:rsid w:val="00947780"/>
    <w:rsid w:val="00951900"/>
    <w:rsid w:val="0095276C"/>
    <w:rsid w:val="009570B5"/>
    <w:rsid w:val="00962A8B"/>
    <w:rsid w:val="00966524"/>
    <w:rsid w:val="00970E05"/>
    <w:rsid w:val="00973EAE"/>
    <w:rsid w:val="00976BAD"/>
    <w:rsid w:val="00976CD0"/>
    <w:rsid w:val="0098060A"/>
    <w:rsid w:val="00982E24"/>
    <w:rsid w:val="009838A5"/>
    <w:rsid w:val="00985640"/>
    <w:rsid w:val="00994162"/>
    <w:rsid w:val="009A13F1"/>
    <w:rsid w:val="009A74D3"/>
    <w:rsid w:val="009B210E"/>
    <w:rsid w:val="009B287E"/>
    <w:rsid w:val="009B3FD9"/>
    <w:rsid w:val="009C7CF3"/>
    <w:rsid w:val="009D5A14"/>
    <w:rsid w:val="009E05D3"/>
    <w:rsid w:val="009F2E9A"/>
    <w:rsid w:val="009F3EF4"/>
    <w:rsid w:val="009F495F"/>
    <w:rsid w:val="00A028BB"/>
    <w:rsid w:val="00A244E6"/>
    <w:rsid w:val="00A368D1"/>
    <w:rsid w:val="00A5130D"/>
    <w:rsid w:val="00A535FA"/>
    <w:rsid w:val="00A55869"/>
    <w:rsid w:val="00A61153"/>
    <w:rsid w:val="00A61D3B"/>
    <w:rsid w:val="00A67D7B"/>
    <w:rsid w:val="00A858AF"/>
    <w:rsid w:val="00A97969"/>
    <w:rsid w:val="00AA0B79"/>
    <w:rsid w:val="00AA18CB"/>
    <w:rsid w:val="00AA30C6"/>
    <w:rsid w:val="00AA3561"/>
    <w:rsid w:val="00AB6130"/>
    <w:rsid w:val="00AC0B59"/>
    <w:rsid w:val="00AE1BDC"/>
    <w:rsid w:val="00AE2560"/>
    <w:rsid w:val="00B00AC1"/>
    <w:rsid w:val="00B01690"/>
    <w:rsid w:val="00B01DAC"/>
    <w:rsid w:val="00B3391D"/>
    <w:rsid w:val="00B34ABA"/>
    <w:rsid w:val="00B50D47"/>
    <w:rsid w:val="00B5433B"/>
    <w:rsid w:val="00B5737A"/>
    <w:rsid w:val="00B773AB"/>
    <w:rsid w:val="00B84BD7"/>
    <w:rsid w:val="00B95821"/>
    <w:rsid w:val="00B97360"/>
    <w:rsid w:val="00BA3947"/>
    <w:rsid w:val="00BF6ECB"/>
    <w:rsid w:val="00C01DDA"/>
    <w:rsid w:val="00C111B1"/>
    <w:rsid w:val="00C14F38"/>
    <w:rsid w:val="00C15919"/>
    <w:rsid w:val="00C17634"/>
    <w:rsid w:val="00C30C2A"/>
    <w:rsid w:val="00C3121C"/>
    <w:rsid w:val="00C3604B"/>
    <w:rsid w:val="00C372B9"/>
    <w:rsid w:val="00C54912"/>
    <w:rsid w:val="00C66FFE"/>
    <w:rsid w:val="00C709BB"/>
    <w:rsid w:val="00C75E37"/>
    <w:rsid w:val="00C763B4"/>
    <w:rsid w:val="00C81B37"/>
    <w:rsid w:val="00C91732"/>
    <w:rsid w:val="00CA2418"/>
    <w:rsid w:val="00CA6F66"/>
    <w:rsid w:val="00CB13F0"/>
    <w:rsid w:val="00CC2343"/>
    <w:rsid w:val="00CC420D"/>
    <w:rsid w:val="00CD0482"/>
    <w:rsid w:val="00CD0571"/>
    <w:rsid w:val="00CD304A"/>
    <w:rsid w:val="00CD3BC0"/>
    <w:rsid w:val="00CD4C42"/>
    <w:rsid w:val="00CE134C"/>
    <w:rsid w:val="00CF41EF"/>
    <w:rsid w:val="00D04CFD"/>
    <w:rsid w:val="00D10A31"/>
    <w:rsid w:val="00D17511"/>
    <w:rsid w:val="00D2247E"/>
    <w:rsid w:val="00D24F34"/>
    <w:rsid w:val="00D31045"/>
    <w:rsid w:val="00D3729D"/>
    <w:rsid w:val="00D4486A"/>
    <w:rsid w:val="00D4549C"/>
    <w:rsid w:val="00D574A0"/>
    <w:rsid w:val="00D633A7"/>
    <w:rsid w:val="00D729E4"/>
    <w:rsid w:val="00D731D5"/>
    <w:rsid w:val="00D81DDD"/>
    <w:rsid w:val="00D941FB"/>
    <w:rsid w:val="00D95C3A"/>
    <w:rsid w:val="00DB0ECF"/>
    <w:rsid w:val="00DB0F8B"/>
    <w:rsid w:val="00DB4A6B"/>
    <w:rsid w:val="00DB4B84"/>
    <w:rsid w:val="00DB6380"/>
    <w:rsid w:val="00DC3D72"/>
    <w:rsid w:val="00DC3F93"/>
    <w:rsid w:val="00DC5C8F"/>
    <w:rsid w:val="00DC611D"/>
    <w:rsid w:val="00DC72D8"/>
    <w:rsid w:val="00DD3C70"/>
    <w:rsid w:val="00DE00B4"/>
    <w:rsid w:val="00DE7AE0"/>
    <w:rsid w:val="00DF1EDC"/>
    <w:rsid w:val="00DF233C"/>
    <w:rsid w:val="00DF395D"/>
    <w:rsid w:val="00DF4144"/>
    <w:rsid w:val="00E15375"/>
    <w:rsid w:val="00E16FC1"/>
    <w:rsid w:val="00E353DF"/>
    <w:rsid w:val="00E36701"/>
    <w:rsid w:val="00E41F9D"/>
    <w:rsid w:val="00E44904"/>
    <w:rsid w:val="00E60ED6"/>
    <w:rsid w:val="00E63629"/>
    <w:rsid w:val="00E672E8"/>
    <w:rsid w:val="00E8572B"/>
    <w:rsid w:val="00E85EB9"/>
    <w:rsid w:val="00E879FF"/>
    <w:rsid w:val="00E91CC3"/>
    <w:rsid w:val="00EB21E7"/>
    <w:rsid w:val="00ED16AB"/>
    <w:rsid w:val="00ED40F3"/>
    <w:rsid w:val="00EE55BA"/>
    <w:rsid w:val="00F03CE9"/>
    <w:rsid w:val="00F0742E"/>
    <w:rsid w:val="00F1017A"/>
    <w:rsid w:val="00F2319A"/>
    <w:rsid w:val="00F266C2"/>
    <w:rsid w:val="00F35A66"/>
    <w:rsid w:val="00F415A4"/>
    <w:rsid w:val="00F43FE8"/>
    <w:rsid w:val="00F522CB"/>
    <w:rsid w:val="00F568BD"/>
    <w:rsid w:val="00F92533"/>
    <w:rsid w:val="00F97B77"/>
    <w:rsid w:val="00FA018F"/>
    <w:rsid w:val="00FA177D"/>
    <w:rsid w:val="00FA72C3"/>
    <w:rsid w:val="00FB165D"/>
    <w:rsid w:val="00FB7967"/>
    <w:rsid w:val="00FC61FF"/>
    <w:rsid w:val="00FD7AA7"/>
    <w:rsid w:val="00FF2B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5154E91"/>
  <w15:chartTrackingRefBased/>
  <w15:docId w15:val="{C9354EEC-5169-4734-A1B5-3B5E0A3B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5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C7CF3"/>
    <w:pPr>
      <w:spacing w:after="0" w:line="240" w:lineRule="auto"/>
      <w:ind w:right="-55"/>
      <w:jc w:val="center"/>
    </w:pPr>
    <w:rPr>
      <w:rFonts w:ascii="Times New Roman" w:eastAsia="Times New Roman" w:hAnsi="Times New Roman" w:cs="Times New Roman"/>
      <w:b/>
      <w:sz w:val="24"/>
      <w:szCs w:val="20"/>
      <w:lang w:val="en-GB"/>
    </w:rPr>
  </w:style>
  <w:style w:type="character" w:customStyle="1" w:styleId="TitleChar">
    <w:name w:val="Title Char"/>
    <w:basedOn w:val="DefaultParagraphFont"/>
    <w:link w:val="Title"/>
    <w:rsid w:val="009C7CF3"/>
    <w:rPr>
      <w:rFonts w:ascii="Times New Roman" w:eastAsia="Times New Roman" w:hAnsi="Times New Roman" w:cs="Times New Roman"/>
      <w:b/>
      <w:sz w:val="24"/>
      <w:szCs w:val="20"/>
      <w:lang w:val="en-GB"/>
    </w:rPr>
  </w:style>
  <w:style w:type="paragraph" w:styleId="ListParagraph">
    <w:name w:val="List Paragraph"/>
    <w:basedOn w:val="Normal"/>
    <w:uiPriority w:val="34"/>
    <w:qFormat/>
    <w:rsid w:val="00CC420D"/>
    <w:pPr>
      <w:ind w:left="720"/>
      <w:contextualSpacing/>
    </w:pPr>
  </w:style>
  <w:style w:type="character" w:customStyle="1" w:styleId="st">
    <w:name w:val="st"/>
    <w:basedOn w:val="DefaultParagraphFont"/>
    <w:rsid w:val="00A858AF"/>
  </w:style>
  <w:style w:type="paragraph" w:styleId="Header">
    <w:name w:val="header"/>
    <w:basedOn w:val="Normal"/>
    <w:link w:val="HeaderChar"/>
    <w:uiPriority w:val="99"/>
    <w:unhideWhenUsed/>
    <w:rsid w:val="007A29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984"/>
  </w:style>
  <w:style w:type="paragraph" w:styleId="Footer">
    <w:name w:val="footer"/>
    <w:basedOn w:val="Normal"/>
    <w:link w:val="FooterChar"/>
    <w:uiPriority w:val="99"/>
    <w:unhideWhenUsed/>
    <w:rsid w:val="007A29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984"/>
  </w:style>
  <w:style w:type="paragraph" w:styleId="BalloonText">
    <w:name w:val="Balloon Text"/>
    <w:basedOn w:val="Normal"/>
    <w:link w:val="BalloonTextChar"/>
    <w:uiPriority w:val="99"/>
    <w:semiHidden/>
    <w:unhideWhenUsed/>
    <w:rsid w:val="00982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E24"/>
    <w:rPr>
      <w:rFonts w:ascii="Segoe UI" w:hAnsi="Segoe UI" w:cs="Segoe UI"/>
      <w:sz w:val="18"/>
      <w:szCs w:val="18"/>
    </w:rPr>
  </w:style>
  <w:style w:type="character" w:styleId="Hyperlink">
    <w:name w:val="Hyperlink"/>
    <w:basedOn w:val="DefaultParagraphFont"/>
    <w:uiPriority w:val="99"/>
    <w:unhideWhenUsed/>
    <w:rsid w:val="00927EC0"/>
    <w:rPr>
      <w:color w:val="0563C1" w:themeColor="hyperlink"/>
      <w:u w:val="single"/>
    </w:rPr>
  </w:style>
  <w:style w:type="character" w:customStyle="1" w:styleId="UnresolvedMention1">
    <w:name w:val="Unresolved Mention1"/>
    <w:basedOn w:val="DefaultParagraphFont"/>
    <w:uiPriority w:val="99"/>
    <w:semiHidden/>
    <w:unhideWhenUsed/>
    <w:rsid w:val="00927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753451">
      <w:bodyDiv w:val="1"/>
      <w:marLeft w:val="0"/>
      <w:marRight w:val="0"/>
      <w:marTop w:val="0"/>
      <w:marBottom w:val="0"/>
      <w:divBdr>
        <w:top w:val="none" w:sz="0" w:space="0" w:color="auto"/>
        <w:left w:val="none" w:sz="0" w:space="0" w:color="auto"/>
        <w:bottom w:val="none" w:sz="0" w:space="0" w:color="auto"/>
        <w:right w:val="none" w:sz="0" w:space="0" w:color="auto"/>
      </w:divBdr>
    </w:div>
    <w:div w:id="57914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4126</TotalTime>
  <Pages>4</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Yacopetti</dc:creator>
  <cp:keywords/>
  <dc:description/>
  <cp:lastModifiedBy>CEO</cp:lastModifiedBy>
  <cp:revision>115</cp:revision>
  <cp:lastPrinted>2019-08-05T05:33:00Z</cp:lastPrinted>
  <dcterms:created xsi:type="dcterms:W3CDTF">2019-07-01T04:32:00Z</dcterms:created>
  <dcterms:modified xsi:type="dcterms:W3CDTF">2019-08-05T05:33:00Z</dcterms:modified>
</cp:coreProperties>
</file>